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8F" w:rsidRDefault="00ED2EA1">
      <w:pPr>
        <w:jc w:val="center"/>
        <w:rPr>
          <w:rFonts w:ascii="GHEA Grapalat" w:hAnsi="GHEA Grapalat" w:cs="Sylfaen"/>
          <w:sz w:val="18"/>
          <w:szCs w:val="18"/>
        </w:rPr>
      </w:pPr>
      <w:proofErr w:type="spellStart"/>
      <w:r>
        <w:rPr>
          <w:rFonts w:ascii="GHEA Grapalat" w:hAnsi="GHEA Grapalat" w:cs="Sylfaen"/>
          <w:sz w:val="18"/>
          <w:szCs w:val="18"/>
        </w:rPr>
        <w:t>Հայտարարություն</w:t>
      </w:r>
      <w:proofErr w:type="spellEnd"/>
    </w:p>
    <w:p w:rsidR="00F60F8F" w:rsidRDefault="00ED2EA1">
      <w:pPr>
        <w:jc w:val="center"/>
        <w:rPr>
          <w:rFonts w:ascii="GHEA Grapalat" w:hAnsi="GHEA Grapalat" w:cs="Sylfaen"/>
          <w:sz w:val="18"/>
          <w:szCs w:val="18"/>
        </w:rPr>
      </w:pPr>
      <w:proofErr w:type="spellStart"/>
      <w:r>
        <w:rPr>
          <w:rFonts w:ascii="GHEA Grapalat" w:hAnsi="GHEA Grapalat" w:cs="Sylfaen"/>
          <w:sz w:val="18"/>
          <w:szCs w:val="18"/>
        </w:rPr>
        <w:t>պայմանագիր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կնքելու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որոշման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մասին</w:t>
      </w:r>
      <w:proofErr w:type="spellEnd"/>
    </w:p>
    <w:p w:rsidR="00F60F8F" w:rsidRDefault="00ED2EA1">
      <w:pPr>
        <w:jc w:val="center"/>
        <w:rPr>
          <w:rFonts w:ascii="GHEA Grapalat" w:hAnsi="GHEA Grapalat" w:cs="Sylfaen"/>
          <w:sz w:val="18"/>
          <w:szCs w:val="18"/>
          <w:lang w:val="hy-AM"/>
        </w:rPr>
      </w:pPr>
      <w:proofErr w:type="spellStart"/>
      <w:r>
        <w:rPr>
          <w:rFonts w:ascii="GHEA Grapalat" w:hAnsi="GHEA Grapalat" w:cs="Sylfaen"/>
          <w:sz w:val="18"/>
          <w:szCs w:val="18"/>
        </w:rPr>
        <w:t>Հայտարարության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սույն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տեքստը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հաստատված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է</w:t>
      </w:r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գնահատող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հանձնաժողովի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22.02.</w:t>
      </w:r>
      <w:r>
        <w:rPr>
          <w:rFonts w:ascii="GHEA Grapalat" w:hAnsi="GHEA Grapalat" w:cs="Sylfaen"/>
          <w:sz w:val="18"/>
          <w:szCs w:val="18"/>
        </w:rPr>
        <w:t xml:space="preserve">  202</w:t>
      </w:r>
      <w:r>
        <w:rPr>
          <w:rFonts w:ascii="GHEA Grapalat" w:hAnsi="GHEA Grapalat" w:cs="Sylfaen"/>
          <w:sz w:val="18"/>
          <w:szCs w:val="18"/>
          <w:lang w:val="hy-AM"/>
        </w:rPr>
        <w:t>4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</w:rPr>
        <w:t>-</w:t>
      </w:r>
      <w:proofErr w:type="gramStart"/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</w:rPr>
        <w:t xml:space="preserve">  N</w:t>
      </w:r>
      <w:proofErr w:type="gramEnd"/>
      <w:r>
        <w:rPr>
          <w:rFonts w:ascii="GHEA Grapalat" w:hAnsi="GHEA Grapalat" w:cs="Sylfaen"/>
          <w:sz w:val="18"/>
          <w:szCs w:val="18"/>
          <w:lang w:val="hy-AM"/>
        </w:rPr>
        <w:t>24/4</w:t>
      </w:r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բ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որոշմամբ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 </w:t>
      </w:r>
      <w:r>
        <w:rPr>
          <w:rFonts w:ascii="GHEA Grapalat" w:hAnsi="GHEA Grapalat" w:cs="Sylfaen"/>
          <w:sz w:val="18"/>
          <w:szCs w:val="18"/>
        </w:rPr>
        <w:t>և</w:t>
      </w:r>
      <w:r>
        <w:rPr>
          <w:rFonts w:ascii="GHEA Grapalat" w:hAnsi="GHEA Grapalat" w:cs="Sylfaen"/>
          <w:sz w:val="18"/>
          <w:szCs w:val="18"/>
        </w:rPr>
        <w:t xml:space="preserve">  </w:t>
      </w:r>
      <w:proofErr w:type="spellStart"/>
      <w:r>
        <w:rPr>
          <w:rFonts w:ascii="GHEA Grapalat" w:hAnsi="GHEA Grapalat" w:cs="Sylfaen"/>
          <w:sz w:val="18"/>
          <w:szCs w:val="18"/>
        </w:rPr>
        <w:t>հրապարկվում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է</w:t>
      </w:r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&lt;&lt;</w:t>
      </w:r>
      <w:proofErr w:type="spellStart"/>
      <w:r>
        <w:rPr>
          <w:rFonts w:ascii="GHEA Grapalat" w:hAnsi="GHEA Grapalat" w:cs="Sylfaen"/>
          <w:sz w:val="18"/>
          <w:szCs w:val="18"/>
        </w:rPr>
        <w:t>Գնումների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մասին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&gt;&gt;</w:t>
      </w:r>
      <w:r>
        <w:rPr>
          <w:rFonts w:ascii="GHEA Grapalat" w:hAnsi="GHEA Grapalat" w:cs="Sylfaen"/>
          <w:sz w:val="18"/>
          <w:szCs w:val="18"/>
        </w:rPr>
        <w:t>ՀՀ</w:t>
      </w:r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օրենքի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10-</w:t>
      </w:r>
      <w:r>
        <w:rPr>
          <w:rFonts w:ascii="GHEA Grapalat" w:hAnsi="GHEA Grapalat" w:cs="Sylfaen"/>
          <w:sz w:val="18"/>
          <w:szCs w:val="18"/>
        </w:rPr>
        <w:t>րդ</w:t>
      </w:r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հոդվածի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համաձայն</w:t>
      </w:r>
      <w:proofErr w:type="spellEnd"/>
    </w:p>
    <w:p w:rsidR="00F60F8F" w:rsidRDefault="00ED2EA1">
      <w:pPr>
        <w:jc w:val="center"/>
        <w:rPr>
          <w:rFonts w:ascii="GHEA Grapalat" w:hAnsi="GHEA Grapalat" w:cs="Sylfaen"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sz w:val="18"/>
          <w:szCs w:val="18"/>
          <w:lang w:val="hy-AM"/>
        </w:rPr>
        <w:t>Ընթացակարգի</w:t>
      </w:r>
      <w:r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hy-AM"/>
        </w:rPr>
        <w:t>ծածկագիրը</w:t>
      </w:r>
      <w:r>
        <w:rPr>
          <w:rFonts w:ascii="GHEA Grapalat" w:hAnsi="GHEA Grapalat" w:cs="Sylfaen"/>
          <w:sz w:val="18"/>
          <w:szCs w:val="18"/>
          <w:lang w:val="hy-AM"/>
        </w:rPr>
        <w:t>՝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>
        <w:rPr>
          <w:rFonts w:ascii="GHEA Grapalat" w:eastAsia="Calibri" w:hAnsi="GHEA Grapalat" w:cs="Calibri"/>
          <w:b/>
          <w:sz w:val="18"/>
          <w:szCs w:val="18"/>
          <w:lang w:val="hy-AM" w:eastAsia="ru-RU"/>
        </w:rPr>
        <w:t>«</w:t>
      </w:r>
      <w:r>
        <w:rPr>
          <w:rFonts w:ascii="GHEA Grapalat" w:eastAsia="Calibri" w:hAnsi="GHEA Grapalat" w:cs="Calibri"/>
          <w:b/>
          <w:sz w:val="18"/>
          <w:szCs w:val="18"/>
          <w:lang w:val="hy-AM" w:eastAsia="ru-RU"/>
        </w:rPr>
        <w:t>ՎԲԿ</w:t>
      </w:r>
      <w:r>
        <w:rPr>
          <w:rFonts w:ascii="GHEA Grapalat" w:eastAsia="Calibri" w:hAnsi="GHEA Grapalat" w:cs="Calibri"/>
          <w:b/>
          <w:sz w:val="18"/>
          <w:szCs w:val="18"/>
          <w:lang w:val="hy-AM" w:eastAsia="ru-RU"/>
        </w:rPr>
        <w:t>-</w:t>
      </w:r>
      <w:r>
        <w:rPr>
          <w:rFonts w:ascii="GHEA Grapalat" w:eastAsia="Calibri" w:hAnsi="GHEA Grapalat" w:cs="Calibri"/>
          <w:b/>
          <w:sz w:val="18"/>
          <w:szCs w:val="18"/>
          <w:lang w:val="hy-AM" w:eastAsia="ru-RU"/>
        </w:rPr>
        <w:t>ԳՀԱՊՁԲ</w:t>
      </w:r>
      <w:r>
        <w:rPr>
          <w:rFonts w:ascii="GHEA Grapalat" w:eastAsia="Calibri" w:hAnsi="GHEA Grapalat" w:cs="Calibri"/>
          <w:b/>
          <w:sz w:val="18"/>
          <w:szCs w:val="18"/>
          <w:lang w:val="af-ZA" w:eastAsia="ru-RU"/>
        </w:rPr>
        <w:t>-</w:t>
      </w:r>
      <w:r>
        <w:rPr>
          <w:rFonts w:ascii="GHEA Grapalat" w:eastAsia="Calibri" w:hAnsi="GHEA Grapalat" w:cs="Calibri"/>
          <w:b/>
          <w:sz w:val="18"/>
          <w:szCs w:val="18"/>
          <w:lang w:val="hy-AM" w:eastAsia="ru-RU"/>
        </w:rPr>
        <w:t>24</w:t>
      </w:r>
      <w:r>
        <w:rPr>
          <w:rFonts w:ascii="GHEA Grapalat" w:eastAsia="Calibri" w:hAnsi="GHEA Grapalat" w:cs="Calibri"/>
          <w:b/>
          <w:sz w:val="18"/>
          <w:szCs w:val="18"/>
          <w:lang w:val="af-ZA" w:eastAsia="ru-RU"/>
        </w:rPr>
        <w:t>/</w:t>
      </w:r>
      <w:r>
        <w:rPr>
          <w:rFonts w:ascii="GHEA Grapalat" w:eastAsia="Calibri" w:hAnsi="GHEA Grapalat" w:cs="Calibri"/>
          <w:b/>
          <w:sz w:val="18"/>
          <w:szCs w:val="18"/>
          <w:lang w:val="af-ZA" w:eastAsia="ru-RU"/>
        </w:rPr>
        <w:t>4</w:t>
      </w:r>
      <w:r>
        <w:rPr>
          <w:rFonts w:ascii="GHEA Grapalat" w:eastAsia="Calibri" w:hAnsi="GHEA Grapalat" w:cs="Calibri"/>
          <w:b/>
          <w:sz w:val="18"/>
          <w:szCs w:val="18"/>
          <w:lang w:val="hy-AM" w:eastAsia="ru-RU"/>
        </w:rPr>
        <w:t>»</w:t>
      </w:r>
      <w:r>
        <w:rPr>
          <w:rFonts w:ascii="GHEA Grapalat" w:eastAsia="Calibri" w:hAnsi="GHEA Grapalat" w:cs="Calibri"/>
          <w:b/>
          <w:sz w:val="18"/>
          <w:szCs w:val="18"/>
          <w:lang w:val="af-ZA" w:eastAsia="ru-RU"/>
        </w:rPr>
        <w:t xml:space="preserve">  </w:t>
      </w:r>
    </w:p>
    <w:p w:rsidR="00F60F8F" w:rsidRDefault="00ED2EA1">
      <w:pPr>
        <w:pStyle w:val="Default"/>
        <w:ind w:left="-709" w:firstLine="709"/>
        <w:rPr>
          <w:rFonts w:eastAsia="Times New Roman" w:cs="Times New Roman"/>
          <w:sz w:val="18"/>
          <w:szCs w:val="18"/>
          <w:lang w:val="hy-AM"/>
        </w:rPr>
      </w:pPr>
      <w:r>
        <w:rPr>
          <w:rFonts w:cs="Sylfaen"/>
          <w:sz w:val="18"/>
          <w:szCs w:val="18"/>
          <w:lang w:val="hy-AM"/>
        </w:rPr>
        <w:t>Պատվիրատուն՝</w:t>
      </w:r>
      <w:r>
        <w:rPr>
          <w:rFonts w:cs="Sylfaen"/>
          <w:sz w:val="18"/>
          <w:szCs w:val="18"/>
          <w:lang w:val="hy-AM"/>
        </w:rPr>
        <w:t xml:space="preserve">  </w:t>
      </w:r>
      <w:r>
        <w:rPr>
          <w:sz w:val="18"/>
          <w:szCs w:val="18"/>
          <w:shd w:val="clear" w:color="auto" w:fill="FFFFFF"/>
          <w:lang w:val="hy-AM"/>
        </w:rPr>
        <w:t xml:space="preserve">&lt;&lt; </w:t>
      </w:r>
      <w:r>
        <w:rPr>
          <w:rFonts w:cs="Sylfaen"/>
          <w:sz w:val="18"/>
          <w:szCs w:val="18"/>
          <w:shd w:val="clear" w:color="auto" w:fill="FFFFFF"/>
          <w:lang w:val="hy-AM"/>
        </w:rPr>
        <w:t>Վարդենիսի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ԲԿ</w:t>
      </w:r>
      <w:r>
        <w:rPr>
          <w:sz w:val="18"/>
          <w:szCs w:val="18"/>
          <w:shd w:val="clear" w:color="auto" w:fill="FFFFFF"/>
          <w:lang w:val="hy-AM"/>
        </w:rPr>
        <w:t xml:space="preserve">&gt;&gt; </w:t>
      </w:r>
      <w:r>
        <w:rPr>
          <w:rFonts w:cs="Sylfaen"/>
          <w:sz w:val="18"/>
          <w:szCs w:val="18"/>
          <w:shd w:val="clear" w:color="auto" w:fill="FFFFFF"/>
          <w:lang w:val="hy-AM"/>
        </w:rPr>
        <w:t>ՓԲԸ</w:t>
      </w:r>
      <w:r>
        <w:rPr>
          <w:sz w:val="18"/>
          <w:szCs w:val="18"/>
          <w:shd w:val="clear" w:color="auto" w:fill="FFFFFF"/>
          <w:lang w:val="hy-AM"/>
        </w:rPr>
        <w:t>-</w:t>
      </w:r>
      <w:r>
        <w:rPr>
          <w:rFonts w:cs="Sylfaen"/>
          <w:sz w:val="18"/>
          <w:szCs w:val="18"/>
          <w:shd w:val="clear" w:color="auto" w:fill="FFFFFF"/>
          <w:lang w:val="hy-AM"/>
        </w:rPr>
        <w:t>ն</w:t>
      </w:r>
      <w:r>
        <w:rPr>
          <w:sz w:val="18"/>
          <w:szCs w:val="18"/>
          <w:shd w:val="clear" w:color="auto" w:fill="FFFFFF"/>
          <w:lang w:val="hy-AM"/>
        </w:rPr>
        <w:t xml:space="preserve">  </w:t>
      </w:r>
      <w:r>
        <w:rPr>
          <w:rFonts w:cs="Sylfaen"/>
          <w:sz w:val="18"/>
          <w:szCs w:val="18"/>
          <w:shd w:val="clear" w:color="auto" w:fill="FFFFFF"/>
          <w:lang w:val="hy-AM"/>
        </w:rPr>
        <w:t>ստորև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ներկայացնում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է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իր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կարիքների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համար</w:t>
      </w:r>
      <w:r>
        <w:rPr>
          <w:sz w:val="18"/>
          <w:szCs w:val="18"/>
          <w:shd w:val="clear" w:color="auto" w:fill="FFFFFF"/>
          <w:lang w:val="hy-AM"/>
        </w:rPr>
        <w:t xml:space="preserve">  </w:t>
      </w:r>
      <w:r>
        <w:rPr>
          <w:sz w:val="18"/>
          <w:szCs w:val="18"/>
          <w:shd w:val="clear" w:color="auto" w:fill="FFFFFF"/>
          <w:lang w:val="hy-AM"/>
        </w:rPr>
        <w:t>դեղորայքի</w:t>
      </w:r>
      <w:r>
        <w:rPr>
          <w:rFonts w:eastAsia="Times New Roman" w:cs="Times New Roman"/>
          <w:sz w:val="18"/>
          <w:szCs w:val="18"/>
          <w:lang w:val="hy-AM"/>
        </w:rPr>
        <w:t xml:space="preserve">              </w:t>
      </w:r>
    </w:p>
    <w:p w:rsidR="00F60F8F" w:rsidRDefault="00ED2EA1">
      <w:pPr>
        <w:pStyle w:val="Default"/>
        <w:ind w:left="-709" w:firstLine="709"/>
        <w:rPr>
          <w:rFonts w:cs="Sylfaen"/>
          <w:sz w:val="18"/>
          <w:szCs w:val="18"/>
          <w:shd w:val="clear" w:color="auto" w:fill="FFFFFF"/>
          <w:lang w:val="hy-AM"/>
        </w:rPr>
      </w:pPr>
      <w:r>
        <w:rPr>
          <w:rFonts w:eastAsia="Times New Roman" w:cs="Times New Roman"/>
          <w:sz w:val="18"/>
          <w:szCs w:val="18"/>
          <w:lang w:val="hy-AM"/>
        </w:rPr>
        <w:t xml:space="preserve">   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ձեռքբերման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նպատակով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կազմակերպված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 </w:t>
      </w:r>
      <w:r>
        <w:rPr>
          <w:sz w:val="18"/>
          <w:szCs w:val="18"/>
          <w:lang w:val="hy-AM"/>
        </w:rPr>
        <w:t>«</w:t>
      </w:r>
      <w:r>
        <w:rPr>
          <w:rFonts w:cs="Sylfaen"/>
          <w:sz w:val="18"/>
          <w:szCs w:val="18"/>
          <w:lang w:val="hy-AM"/>
        </w:rPr>
        <w:t>ՎԲԿ</w:t>
      </w:r>
      <w:r>
        <w:rPr>
          <w:sz w:val="18"/>
          <w:szCs w:val="18"/>
          <w:lang w:val="hy-AM"/>
        </w:rPr>
        <w:t>-</w:t>
      </w:r>
      <w:r>
        <w:rPr>
          <w:rFonts w:cs="Sylfaen"/>
          <w:sz w:val="18"/>
          <w:szCs w:val="18"/>
          <w:lang w:val="hy-AM"/>
        </w:rPr>
        <w:t>ԳՀԱՊՁԲ</w:t>
      </w:r>
      <w:r>
        <w:rPr>
          <w:sz w:val="18"/>
          <w:szCs w:val="18"/>
          <w:lang w:val="hy-AM"/>
        </w:rPr>
        <w:t>-24/4»</w:t>
      </w:r>
      <w:r>
        <w:rPr>
          <w:rFonts w:cs="Sylfaen"/>
          <w:sz w:val="18"/>
          <w:szCs w:val="18"/>
          <w:shd w:val="clear" w:color="auto" w:fill="FFFFFF"/>
          <w:lang w:val="hy-AM"/>
        </w:rPr>
        <w:t>ծածկագրով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գնման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 </w:t>
      </w:r>
    </w:p>
    <w:p w:rsidR="00F60F8F" w:rsidRDefault="00ED2EA1">
      <w:pPr>
        <w:pStyle w:val="Default"/>
        <w:ind w:left="-709" w:firstLine="709"/>
        <w:rPr>
          <w:rFonts w:cs="Sylfaen"/>
          <w:i/>
          <w:sz w:val="18"/>
          <w:szCs w:val="18"/>
          <w:lang w:val="hy-AM"/>
        </w:rPr>
      </w:pPr>
      <w:r>
        <w:rPr>
          <w:rFonts w:cs="Sylfaen"/>
          <w:sz w:val="18"/>
          <w:szCs w:val="18"/>
          <w:shd w:val="clear" w:color="auto" w:fill="FFFFFF"/>
          <w:lang w:val="hy-AM"/>
        </w:rPr>
        <w:t xml:space="preserve">     </w:t>
      </w:r>
      <w:r>
        <w:rPr>
          <w:rFonts w:cs="Sylfaen"/>
          <w:sz w:val="18"/>
          <w:szCs w:val="18"/>
          <w:shd w:val="clear" w:color="auto" w:fill="FFFFFF"/>
          <w:lang w:val="hy-AM"/>
        </w:rPr>
        <w:t>ընթացակարգի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արդյունքում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պայմանագրեր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կնքելու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որոշման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մասին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lang w:val="hy-AM"/>
        </w:rPr>
        <w:t>համառոտ</w:t>
      </w:r>
      <w:r>
        <w:rPr>
          <w:rFonts w:cs="Sylfaen"/>
          <w:sz w:val="18"/>
          <w:szCs w:val="18"/>
          <w:lang w:val="hy-AM"/>
        </w:rPr>
        <w:t xml:space="preserve"> </w:t>
      </w:r>
      <w:r>
        <w:rPr>
          <w:rFonts w:cs="Sylfaen"/>
          <w:sz w:val="18"/>
          <w:szCs w:val="18"/>
          <w:lang w:val="hy-AM"/>
        </w:rPr>
        <w:t>տեղեկատվությունը</w:t>
      </w:r>
      <w:r>
        <w:rPr>
          <w:rFonts w:cs="Sylfaen"/>
          <w:i/>
          <w:sz w:val="18"/>
          <w:szCs w:val="18"/>
          <w:lang w:val="hy-AM"/>
        </w:rPr>
        <w:t>:</w:t>
      </w:r>
    </w:p>
    <w:p w:rsidR="00F60F8F" w:rsidRDefault="00ED2EA1">
      <w:pPr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Գնահատող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հանձնաժողովի</w:t>
      </w:r>
      <w:r>
        <w:rPr>
          <w:rFonts w:ascii="GHEA Grapalat" w:hAnsi="GHEA Grapalat" w:cs="Sylfaen"/>
          <w:sz w:val="18"/>
          <w:szCs w:val="18"/>
          <w:lang w:val="hy-AM"/>
        </w:rPr>
        <w:t>22</w:t>
      </w:r>
      <w:r>
        <w:rPr>
          <w:rFonts w:ascii="MS Mincho" w:eastAsia="MS Mincho" w:hAnsi="MS Mincho" w:cs="MS Mincho"/>
          <w:sz w:val="18"/>
          <w:szCs w:val="18"/>
          <w:lang w:val="hy-AM"/>
        </w:rPr>
        <w:t>․</w:t>
      </w:r>
      <w:r>
        <w:rPr>
          <w:rFonts w:ascii="Sylfaen" w:eastAsia="MS Mincho" w:hAnsi="Sylfaen" w:cs="MS Mincho"/>
          <w:sz w:val="18"/>
          <w:szCs w:val="18"/>
          <w:lang w:val="hy-AM"/>
        </w:rPr>
        <w:t>02</w:t>
      </w:r>
      <w:r>
        <w:rPr>
          <w:rFonts w:ascii="MS Mincho" w:eastAsia="MS Mincho" w:hAnsi="MS Mincho" w:cs="MS Mincho"/>
          <w:sz w:val="18"/>
          <w:szCs w:val="18"/>
          <w:lang w:val="hy-AM"/>
        </w:rPr>
        <w:t>․</w:t>
      </w:r>
      <w:r>
        <w:rPr>
          <w:rFonts w:ascii="GHEA Grapalat" w:hAnsi="GHEA Grapalat" w:cs="Sylfaen"/>
          <w:sz w:val="18"/>
          <w:szCs w:val="18"/>
          <w:lang w:val="hy-AM"/>
        </w:rPr>
        <w:t xml:space="preserve"> 2024</w:t>
      </w:r>
      <w:r>
        <w:rPr>
          <w:rFonts w:ascii="GHEA Grapalat" w:hAnsi="GHEA Grapalat" w:cs="Sylfaen"/>
          <w:sz w:val="18"/>
          <w:szCs w:val="18"/>
          <w:lang w:val="hy-AM"/>
        </w:rPr>
        <w:t>թ</w:t>
      </w:r>
      <w:r>
        <w:rPr>
          <w:rFonts w:ascii="GHEA Grapalat" w:hAnsi="GHEA Grapalat" w:cs="Sylfaen"/>
          <w:sz w:val="18"/>
          <w:szCs w:val="18"/>
          <w:lang w:val="hy-AM"/>
        </w:rPr>
        <w:t>.-</w:t>
      </w:r>
      <w:r>
        <w:rPr>
          <w:rFonts w:ascii="GHEA Grapalat" w:hAnsi="GHEA Grapalat" w:cs="Sylfaen"/>
          <w:sz w:val="18"/>
          <w:szCs w:val="18"/>
          <w:lang w:val="hy-AM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թիվ</w:t>
      </w:r>
      <w:r>
        <w:rPr>
          <w:rFonts w:ascii="GHEA Grapalat" w:hAnsi="GHEA Grapalat" w:cs="Sylfaen"/>
          <w:sz w:val="18"/>
          <w:szCs w:val="18"/>
          <w:lang w:val="hy-AM"/>
        </w:rPr>
        <w:t xml:space="preserve"> 24/4</w:t>
      </w:r>
      <w:r>
        <w:rPr>
          <w:rFonts w:ascii="GHEA Grapalat" w:hAnsi="GHEA Grapalat" w:cs="Sylfaen"/>
          <w:sz w:val="18"/>
          <w:szCs w:val="18"/>
          <w:lang w:val="hy-AM"/>
        </w:rPr>
        <w:t>բ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որոշմամբ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հաստատվել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>
        <w:rPr>
          <w:rFonts w:ascii="GHEA Grapalat" w:hAnsi="GHEA Grapalat" w:cs="Sylfaen"/>
          <w:sz w:val="18"/>
          <w:szCs w:val="18"/>
          <w:lang w:val="hy-AM"/>
        </w:rPr>
        <w:t>են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ընթացակարգի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>
        <w:rPr>
          <w:rFonts w:ascii="GHEA Grapalat" w:hAnsi="GHEA Grapalat" w:cs="Sylfaen"/>
          <w:sz w:val="18"/>
          <w:szCs w:val="18"/>
          <w:lang w:val="hy-AM"/>
        </w:rPr>
        <w:t>բոլոր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մասնակիցների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կողմից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>
        <w:rPr>
          <w:rFonts w:ascii="GHEA Grapalat" w:hAnsi="GHEA Grapalat" w:cs="Sylfaen"/>
          <w:sz w:val="18"/>
          <w:szCs w:val="18"/>
          <w:lang w:val="hy-AM"/>
        </w:rPr>
        <w:t>ներկայացված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>
        <w:rPr>
          <w:rFonts w:ascii="GHEA Grapalat" w:hAnsi="GHEA Grapalat" w:cs="Sylfaen"/>
          <w:sz w:val="18"/>
          <w:szCs w:val="18"/>
          <w:lang w:val="hy-AM"/>
        </w:rPr>
        <w:t>հայտերի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՝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հրավերի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պահանջներին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համապատասխանության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գնահատման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արդյունքները</w:t>
      </w:r>
      <w:r>
        <w:rPr>
          <w:rFonts w:ascii="GHEA Grapalat" w:hAnsi="GHEA Grapalat" w:cs="Sylfaen"/>
          <w:sz w:val="18"/>
          <w:szCs w:val="18"/>
          <w:lang w:val="hy-AM"/>
        </w:rPr>
        <w:t xml:space="preserve">: </w:t>
      </w:r>
      <w:r>
        <w:rPr>
          <w:rFonts w:ascii="GHEA Grapalat" w:hAnsi="GHEA Grapalat" w:cs="Sylfaen"/>
          <w:sz w:val="18"/>
          <w:szCs w:val="18"/>
          <w:lang w:val="hy-AM"/>
        </w:rPr>
        <w:t>Համաձայն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որի՝</w:t>
      </w:r>
    </w:p>
    <w:p w:rsidR="00F60F8F" w:rsidRDefault="00ED2EA1">
      <w:pPr>
        <w:jc w:val="both"/>
        <w:rPr>
          <w:rFonts w:ascii="GHEA Grapalat" w:hAnsi="GHEA Grapalat" w:cs="Sylfaen"/>
          <w:i/>
          <w:sz w:val="18"/>
          <w:szCs w:val="18"/>
          <w:lang w:val="hy-AM"/>
        </w:rPr>
      </w:pPr>
      <w:r>
        <w:rPr>
          <w:rFonts w:ascii="GHEA Grapalat" w:hAnsi="GHEA Grapalat" w:cs="Sylfaen"/>
          <w:i/>
          <w:sz w:val="18"/>
          <w:szCs w:val="18"/>
          <w:lang w:val="hy-AM"/>
        </w:rPr>
        <w:t>Չափաբաժին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 1-82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: </w:t>
      </w:r>
      <w:r>
        <w:rPr>
          <w:rFonts w:ascii="GHEA Grapalat" w:hAnsi="GHEA Grapalat" w:cs="Sylfaen"/>
          <w:i/>
          <w:sz w:val="18"/>
          <w:szCs w:val="18"/>
          <w:lang w:val="hy-AM"/>
        </w:rPr>
        <w:t>Գնման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hy-AM"/>
        </w:rPr>
        <w:t>առարկա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hy-AM"/>
        </w:rPr>
        <w:t>է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hy-AM"/>
        </w:rPr>
        <w:t>հանդիսանում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hy-AM"/>
        </w:rPr>
        <w:t>՝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i/>
          <w:sz w:val="18"/>
          <w:szCs w:val="18"/>
          <w:shd w:val="clear" w:color="auto" w:fill="FFFFFF"/>
          <w:lang w:val="hy-AM"/>
        </w:rPr>
        <w:t>դեղորայք</w:t>
      </w:r>
    </w:p>
    <w:p w:rsidR="00F60F8F" w:rsidRDefault="00ED2EA1">
      <w:pPr>
        <w:jc w:val="both"/>
        <w:rPr>
          <w:rFonts w:ascii="Sylfaen" w:hAnsi="Sylfaen" w:cs="Sylfaen"/>
          <w:sz w:val="18"/>
          <w:szCs w:val="18"/>
          <w:lang w:val="hy-AM"/>
        </w:rPr>
      </w:pPr>
      <w:r>
        <w:rPr>
          <w:rFonts w:ascii="GHEA Grapalat" w:hAnsi="GHEA Grapalat" w:cs="Sylfaen"/>
          <w:i/>
          <w:sz w:val="18"/>
          <w:szCs w:val="18"/>
          <w:lang w:val="hy-AM"/>
        </w:rPr>
        <w:t>Գնային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hy-AM"/>
        </w:rPr>
        <w:t>առաջարկ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hy-AM"/>
        </w:rPr>
        <w:t>ներկայացրել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hy-AM"/>
        </w:rPr>
        <w:t>են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  </w:t>
      </w:r>
      <w:r>
        <w:rPr>
          <w:rFonts w:ascii="GHEA Grapalat" w:hAnsi="GHEA Grapalat" w:cs="Sylfaen"/>
          <w:i/>
          <w:sz w:val="18"/>
          <w:szCs w:val="18"/>
          <w:lang w:val="hy-AM"/>
        </w:rPr>
        <w:t>հետևյալ</w:t>
      </w:r>
      <w:r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hy-AM"/>
        </w:rPr>
        <w:t>մասնակիցները</w:t>
      </w:r>
      <w:r>
        <w:rPr>
          <w:rFonts w:ascii="Sylfaen" w:hAnsi="Sylfaen" w:cs="Sylfaen"/>
          <w:i/>
          <w:sz w:val="18"/>
          <w:szCs w:val="18"/>
          <w:lang w:val="hy-AM"/>
        </w:rPr>
        <w:t>.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500"/>
        <w:gridCol w:w="2018"/>
        <w:gridCol w:w="2319"/>
        <w:gridCol w:w="2477"/>
        <w:gridCol w:w="2257"/>
      </w:tblGrid>
      <w:tr w:rsidR="00F60F8F">
        <w:tc>
          <w:tcPr>
            <w:tcW w:w="500" w:type="dxa"/>
          </w:tcPr>
          <w:p w:rsidR="00F60F8F" w:rsidRDefault="00ED2EA1">
            <w:pPr>
              <w:spacing w:after="0" w:line="240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</w:rPr>
              <w:t>/</w:t>
            </w:r>
            <w:r>
              <w:rPr>
                <w:rFonts w:ascii="Sylfaen" w:hAnsi="Sylfaen"/>
              </w:rPr>
              <w:t>Հ</w:t>
            </w:r>
          </w:p>
        </w:tc>
        <w:tc>
          <w:tcPr>
            <w:tcW w:w="2018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Մասնակցի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319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Հրավերի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պահանջներին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համապատասխանող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հայտեր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համապատասխանելու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դեպքուն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նշել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X/</w:t>
            </w:r>
          </w:p>
        </w:tc>
        <w:tc>
          <w:tcPr>
            <w:tcW w:w="247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Հրավերի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պահանջներին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չ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համապատասխանող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հայտեր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չ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համապատասխանելու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դեպք</w:t>
            </w:r>
            <w:r>
              <w:rPr>
                <w:rFonts w:ascii="Sylfaen" w:hAnsi="Sylfaen"/>
                <w:sz w:val="16"/>
                <w:szCs w:val="16"/>
              </w:rPr>
              <w:t>ուն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նշել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X/</w:t>
            </w:r>
          </w:p>
        </w:tc>
        <w:tc>
          <w:tcPr>
            <w:tcW w:w="2257" w:type="dxa"/>
          </w:tcPr>
          <w:p w:rsidR="00F60F8F" w:rsidRDefault="00ED2EA1">
            <w:pPr>
              <w:spacing w:after="0" w:line="240" w:lineRule="auto"/>
              <w:jc w:val="right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Անհամապատասխանության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համառոտ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նկարագիր</w:t>
            </w:r>
          </w:p>
        </w:tc>
      </w:tr>
      <w:tr w:rsidR="00F60F8F">
        <w:trPr>
          <w:trHeight w:val="507"/>
        </w:trPr>
        <w:tc>
          <w:tcPr>
            <w:tcW w:w="500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018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Գիգա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ֆարմ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»</w:t>
            </w: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2319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257" w:type="dxa"/>
          </w:tcPr>
          <w:p w:rsidR="00F60F8F" w:rsidRDefault="00F60F8F">
            <w:pPr>
              <w:spacing w:after="240" w:line="240" w:lineRule="auto"/>
              <w:jc w:val="both"/>
              <w:rPr>
                <w:rFonts w:ascii="Sylfaen" w:eastAsia="MS Mincho" w:hAnsi="Sylfaen" w:cs="MS Mincho"/>
                <w:sz w:val="14"/>
                <w:szCs w:val="14"/>
                <w:lang w:val="hy-AM"/>
              </w:rPr>
            </w:pPr>
          </w:p>
        </w:tc>
      </w:tr>
      <w:tr w:rsidR="00F60F8F">
        <w:tc>
          <w:tcPr>
            <w:tcW w:w="500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018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color w:val="403931"/>
                <w:sz w:val="18"/>
                <w:szCs w:val="18"/>
                <w:lang w:val="hy-AM" w:eastAsia="ru-RU"/>
              </w:rPr>
              <w:t>«</w:t>
            </w:r>
            <w:r>
              <w:rPr>
                <w:rFonts w:ascii="GHEA Grapalat" w:hAnsi="GHEA Grapalat"/>
                <w:color w:val="403931"/>
                <w:sz w:val="18"/>
                <w:szCs w:val="18"/>
                <w:lang w:val="hy-AM" w:eastAsia="ru-RU"/>
              </w:rPr>
              <w:t>Արֆարմացիա</w:t>
            </w:r>
            <w:r>
              <w:rPr>
                <w:rFonts w:ascii="GHEA Grapalat" w:hAnsi="GHEA Grapalat" w:cs="Calibri"/>
                <w:color w:val="403931"/>
                <w:sz w:val="18"/>
                <w:szCs w:val="18"/>
                <w:lang w:val="hy-AM" w:eastAsia="ru-RU"/>
              </w:rPr>
              <w:t>»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hAnsi="GHEA Grapalat" w:cs="Calibri"/>
                <w:color w:val="403931"/>
                <w:sz w:val="18"/>
                <w:szCs w:val="18"/>
                <w:lang w:val="hy-AM" w:eastAsia="ru-RU"/>
              </w:rPr>
              <w:t>ՍՊԸ</w:t>
            </w:r>
          </w:p>
        </w:tc>
        <w:tc>
          <w:tcPr>
            <w:tcW w:w="2319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</w:tcPr>
          <w:p w:rsidR="00F60F8F" w:rsidRDefault="00F60F8F">
            <w:pPr>
              <w:spacing w:after="0" w:line="240" w:lineRule="auto"/>
              <w:jc w:val="right"/>
              <w:rPr>
                <w:rFonts w:ascii="Sylfaen" w:hAnsi="Sylfaen"/>
              </w:rPr>
            </w:pPr>
          </w:p>
        </w:tc>
        <w:tc>
          <w:tcPr>
            <w:tcW w:w="2257" w:type="dxa"/>
          </w:tcPr>
          <w:p w:rsidR="00F60F8F" w:rsidRDefault="00F60F8F">
            <w:pPr>
              <w:spacing w:after="0" w:line="240" w:lineRule="auto"/>
              <w:jc w:val="right"/>
              <w:rPr>
                <w:rFonts w:ascii="Sylfaen" w:hAnsi="Sylfaen"/>
              </w:rPr>
            </w:pPr>
          </w:p>
        </w:tc>
      </w:tr>
      <w:tr w:rsidR="00F60F8F">
        <w:tc>
          <w:tcPr>
            <w:tcW w:w="500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018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Արփիմեդ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» </w:t>
            </w: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2319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</w:tcPr>
          <w:p w:rsidR="00F60F8F" w:rsidRDefault="00F60F8F">
            <w:pPr>
              <w:spacing w:after="0" w:line="240" w:lineRule="auto"/>
              <w:jc w:val="right"/>
              <w:rPr>
                <w:rFonts w:ascii="Sylfaen" w:hAnsi="Sylfaen"/>
              </w:rPr>
            </w:pPr>
          </w:p>
        </w:tc>
        <w:tc>
          <w:tcPr>
            <w:tcW w:w="2257" w:type="dxa"/>
          </w:tcPr>
          <w:p w:rsidR="00F60F8F" w:rsidRDefault="00F60F8F">
            <w:pPr>
              <w:spacing w:after="0" w:line="240" w:lineRule="auto"/>
              <w:jc w:val="right"/>
              <w:rPr>
                <w:rFonts w:ascii="Sylfaen" w:hAnsi="Sylfaen"/>
              </w:rPr>
            </w:pPr>
          </w:p>
        </w:tc>
      </w:tr>
      <w:tr w:rsidR="00F60F8F">
        <w:tc>
          <w:tcPr>
            <w:tcW w:w="500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018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«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ԴԵԶՍԵՐՎԻՍ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» 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ՍՊԸ</w:t>
            </w:r>
          </w:p>
        </w:tc>
        <w:tc>
          <w:tcPr>
            <w:tcW w:w="2319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</w:tcPr>
          <w:p w:rsidR="00F60F8F" w:rsidRDefault="00F60F8F">
            <w:pPr>
              <w:spacing w:after="0" w:line="240" w:lineRule="auto"/>
              <w:jc w:val="right"/>
              <w:rPr>
                <w:rFonts w:ascii="Sylfaen" w:hAnsi="Sylfaen"/>
              </w:rPr>
            </w:pPr>
          </w:p>
        </w:tc>
        <w:tc>
          <w:tcPr>
            <w:tcW w:w="2257" w:type="dxa"/>
          </w:tcPr>
          <w:p w:rsidR="00F60F8F" w:rsidRDefault="00F60F8F">
            <w:pPr>
              <w:spacing w:after="0" w:line="240" w:lineRule="auto"/>
              <w:jc w:val="right"/>
              <w:rPr>
                <w:rFonts w:ascii="Sylfaen" w:hAnsi="Sylfaen"/>
              </w:rPr>
            </w:pPr>
          </w:p>
        </w:tc>
      </w:tr>
      <w:tr w:rsidR="00F60F8F">
        <w:tc>
          <w:tcPr>
            <w:tcW w:w="500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2018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«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Թեոֆարմա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իմպորտ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» 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ՍՊԸ</w:t>
            </w:r>
          </w:p>
        </w:tc>
        <w:tc>
          <w:tcPr>
            <w:tcW w:w="2319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</w:tcPr>
          <w:p w:rsidR="00F60F8F" w:rsidRDefault="00F60F8F">
            <w:pPr>
              <w:spacing w:after="0" w:line="240" w:lineRule="auto"/>
              <w:jc w:val="right"/>
              <w:rPr>
                <w:rFonts w:ascii="Sylfaen" w:hAnsi="Sylfaen"/>
              </w:rPr>
            </w:pPr>
          </w:p>
        </w:tc>
        <w:tc>
          <w:tcPr>
            <w:tcW w:w="2257" w:type="dxa"/>
          </w:tcPr>
          <w:p w:rsidR="00F60F8F" w:rsidRDefault="00F60F8F">
            <w:pPr>
              <w:spacing w:after="0" w:line="240" w:lineRule="auto"/>
              <w:jc w:val="right"/>
              <w:rPr>
                <w:rFonts w:ascii="Sylfaen" w:hAnsi="Sylfaen"/>
              </w:rPr>
            </w:pPr>
          </w:p>
        </w:tc>
      </w:tr>
      <w:tr w:rsidR="00F60F8F">
        <w:tc>
          <w:tcPr>
            <w:tcW w:w="500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6</w:t>
            </w:r>
          </w:p>
        </w:tc>
        <w:tc>
          <w:tcPr>
            <w:tcW w:w="2018" w:type="dxa"/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Նատալի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ՖԱՐՄ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»</w:t>
            </w: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2319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 w:cs="Sylfaen"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</w:tcPr>
          <w:p w:rsidR="00F60F8F" w:rsidRDefault="00F60F8F">
            <w:pPr>
              <w:spacing w:after="0" w:line="240" w:lineRule="auto"/>
              <w:jc w:val="right"/>
              <w:rPr>
                <w:rFonts w:ascii="Sylfaen" w:hAnsi="Sylfaen"/>
              </w:rPr>
            </w:pPr>
          </w:p>
        </w:tc>
        <w:tc>
          <w:tcPr>
            <w:tcW w:w="2257" w:type="dxa"/>
          </w:tcPr>
          <w:p w:rsidR="00F60F8F" w:rsidRDefault="00F60F8F">
            <w:pPr>
              <w:spacing w:after="0" w:line="240" w:lineRule="auto"/>
              <w:jc w:val="right"/>
              <w:rPr>
                <w:rFonts w:ascii="Sylfaen" w:hAnsi="Sylfaen"/>
              </w:rPr>
            </w:pPr>
          </w:p>
        </w:tc>
      </w:tr>
    </w:tbl>
    <w:p w:rsidR="00F60F8F" w:rsidRDefault="00ED2EA1">
      <w:pPr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Ստորև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ներկայացնում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ենք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«</w:t>
      </w:r>
      <w:r>
        <w:rPr>
          <w:rFonts w:ascii="GHEA Grapalat" w:hAnsi="GHEA Grapalat" w:cs="Sylfaen"/>
          <w:sz w:val="18"/>
          <w:szCs w:val="18"/>
          <w:lang w:val="hy-AM"/>
        </w:rPr>
        <w:t>ՎԲԿ</w:t>
      </w:r>
      <w:r>
        <w:rPr>
          <w:rFonts w:ascii="GHEA Grapalat" w:hAnsi="GHEA Grapalat"/>
          <w:sz w:val="18"/>
          <w:szCs w:val="18"/>
          <w:lang w:val="hy-AM"/>
        </w:rPr>
        <w:t>-</w:t>
      </w:r>
      <w:r>
        <w:rPr>
          <w:rFonts w:ascii="GHEA Grapalat" w:hAnsi="GHEA Grapalat" w:cs="Sylfaen"/>
          <w:sz w:val="18"/>
          <w:szCs w:val="18"/>
          <w:lang w:val="hy-AM"/>
        </w:rPr>
        <w:t>ԳՀԱՊՁԲ</w:t>
      </w:r>
      <w:r>
        <w:rPr>
          <w:rFonts w:ascii="GHEA Grapalat" w:hAnsi="GHEA Grapalat"/>
          <w:sz w:val="18"/>
          <w:szCs w:val="18"/>
          <w:lang w:val="hy-AM"/>
        </w:rPr>
        <w:t>-24/4»</w:t>
      </w:r>
      <w:r>
        <w:rPr>
          <w:rFonts w:ascii="Sylfaen" w:hAnsi="Sylfaen"/>
          <w:sz w:val="18"/>
          <w:szCs w:val="18"/>
          <w:lang w:val="hy-AM"/>
        </w:rPr>
        <w:t>ծածկագրով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մրցույթի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գնահատման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արդյունքում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հաղթող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մասնակիցների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շահած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չափաբաժինների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վերաբերյալ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ամփոփ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տեղեկատվություն</w:t>
      </w:r>
      <w:r>
        <w:rPr>
          <w:rFonts w:ascii="Sylfaen" w:hAnsi="Sylfaen"/>
          <w:sz w:val="18"/>
          <w:szCs w:val="18"/>
          <w:lang w:val="hy-AM"/>
        </w:rPr>
        <w:t>:</w:t>
      </w:r>
    </w:p>
    <w:tbl>
      <w:tblPr>
        <w:tblStyle w:val="a9"/>
        <w:tblW w:w="8116" w:type="dxa"/>
        <w:tblLayout w:type="fixed"/>
        <w:tblLook w:val="04A0" w:firstRow="1" w:lastRow="0" w:firstColumn="1" w:lastColumn="0" w:noHBand="0" w:noVBand="1"/>
      </w:tblPr>
      <w:tblGrid>
        <w:gridCol w:w="1850"/>
        <w:gridCol w:w="1242"/>
        <w:gridCol w:w="3267"/>
        <w:gridCol w:w="1757"/>
      </w:tblGrid>
      <w:tr w:rsidR="00F60F8F">
        <w:trPr>
          <w:trHeight w:val="107"/>
        </w:trPr>
        <w:tc>
          <w:tcPr>
            <w:tcW w:w="1849" w:type="dxa"/>
          </w:tcPr>
          <w:p w:rsidR="00F60F8F" w:rsidRDefault="00ED2EA1">
            <w:pPr>
              <w:spacing w:after="0" w:line="240" w:lineRule="auto"/>
              <w:jc w:val="right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զբաղեցրած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տեղերը</w:t>
            </w:r>
            <w:proofErr w:type="spellEnd"/>
          </w:p>
        </w:tc>
        <w:tc>
          <w:tcPr>
            <w:tcW w:w="1242" w:type="dxa"/>
          </w:tcPr>
          <w:p w:rsidR="00F60F8F" w:rsidRDefault="00ED2EA1">
            <w:pPr>
              <w:spacing w:after="0" w:line="240" w:lineRule="auto"/>
              <w:jc w:val="right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Ընտրված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մասնակից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ընտրված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մասնակցի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համար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նշել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X/</w:t>
            </w: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շահած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չափաբաժինների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համարները</w:t>
            </w:r>
            <w:proofErr w:type="spellEnd"/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Մասնակցի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շահած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չափաբաժինների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գները</w:t>
            </w:r>
            <w:proofErr w:type="spellEnd"/>
          </w:p>
        </w:tc>
      </w:tr>
      <w:tr w:rsidR="00F60F8F">
        <w:trPr>
          <w:trHeight w:val="118"/>
        </w:trPr>
        <w:tc>
          <w:tcPr>
            <w:tcW w:w="1849" w:type="dxa"/>
            <w:vMerge w:val="restart"/>
          </w:tcPr>
          <w:p w:rsidR="00F60F8F" w:rsidRDefault="00F60F8F">
            <w:pPr>
              <w:spacing w:after="0" w:line="240" w:lineRule="auto"/>
              <w:rPr>
                <w:rFonts w:ascii="Sylfaen" w:hAnsi="Sylfaen"/>
              </w:rPr>
            </w:pPr>
          </w:p>
          <w:p w:rsidR="00F60F8F" w:rsidRDefault="00F60F8F">
            <w:pPr>
              <w:spacing w:after="0" w:line="240" w:lineRule="auto"/>
              <w:rPr>
                <w:rFonts w:ascii="Sylfaen" w:hAnsi="Sylfaen"/>
              </w:rPr>
            </w:pPr>
          </w:p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Արփիմեդ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» </w:t>
            </w: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1242" w:type="dxa"/>
            <w:vMerge w:val="restart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X</w:t>
            </w: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49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5400</w:t>
            </w:r>
          </w:p>
        </w:tc>
      </w:tr>
      <w:tr w:rsidR="00F60F8F">
        <w:trPr>
          <w:trHeight w:val="108"/>
        </w:trPr>
        <w:tc>
          <w:tcPr>
            <w:tcW w:w="1849" w:type="dxa"/>
            <w:vMerge/>
          </w:tcPr>
          <w:p w:rsidR="00F60F8F" w:rsidRDefault="00F60F8F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242" w:type="dxa"/>
            <w:vMerge/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50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3840</w:t>
            </w:r>
          </w:p>
        </w:tc>
      </w:tr>
      <w:tr w:rsidR="00F60F8F">
        <w:trPr>
          <w:trHeight w:val="118"/>
        </w:trPr>
        <w:tc>
          <w:tcPr>
            <w:tcW w:w="1849" w:type="dxa"/>
            <w:vMerge/>
          </w:tcPr>
          <w:p w:rsidR="00F60F8F" w:rsidRDefault="00F60F8F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242" w:type="dxa"/>
            <w:vMerge/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51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45000</w:t>
            </w:r>
          </w:p>
        </w:tc>
      </w:tr>
      <w:tr w:rsidR="00F60F8F">
        <w:trPr>
          <w:trHeight w:val="108"/>
        </w:trPr>
        <w:tc>
          <w:tcPr>
            <w:tcW w:w="1849" w:type="dxa"/>
            <w:vMerge/>
          </w:tcPr>
          <w:p w:rsidR="00F60F8F" w:rsidRDefault="00F60F8F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242" w:type="dxa"/>
            <w:vMerge/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82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20000</w:t>
            </w:r>
          </w:p>
        </w:tc>
      </w:tr>
      <w:tr w:rsidR="00F60F8F">
        <w:trPr>
          <w:trHeight w:val="97"/>
        </w:trPr>
        <w:tc>
          <w:tcPr>
            <w:tcW w:w="1849" w:type="dxa"/>
            <w:vMerge w:val="restart"/>
            <w:tcBorders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«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Թեոֆարմա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իմպորտ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» 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ՍՊԸ</w:t>
            </w:r>
          </w:p>
        </w:tc>
        <w:tc>
          <w:tcPr>
            <w:tcW w:w="1242" w:type="dxa"/>
            <w:vMerge w:val="restart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X</w:t>
            </w: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78000</w:t>
            </w:r>
          </w:p>
        </w:tc>
      </w:tr>
      <w:tr w:rsidR="00F60F8F">
        <w:trPr>
          <w:trHeight w:val="129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42" w:type="dxa"/>
            <w:vMerge/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9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2970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42" w:type="dxa"/>
            <w:vMerge/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210</w:t>
            </w:r>
          </w:p>
        </w:tc>
      </w:tr>
      <w:tr w:rsidR="00F60F8F">
        <w:trPr>
          <w:trHeight w:val="129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42" w:type="dxa"/>
            <w:vMerge/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29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540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48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159600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59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7020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60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6600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64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243960</w:t>
            </w:r>
          </w:p>
        </w:tc>
      </w:tr>
      <w:tr w:rsidR="00F60F8F">
        <w:trPr>
          <w:trHeight w:val="129"/>
        </w:trPr>
        <w:tc>
          <w:tcPr>
            <w:tcW w:w="184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8"/>
                <w:szCs w:val="18"/>
                <w:lang w:val="hy-AM" w:eastAsia="ru-RU"/>
              </w:rPr>
              <w:t>«</w:t>
            </w:r>
            <w:r>
              <w:rPr>
                <w:rFonts w:ascii="GHEA Grapalat" w:hAnsi="GHEA Grapalat"/>
                <w:color w:val="403931"/>
                <w:sz w:val="18"/>
                <w:szCs w:val="18"/>
                <w:lang w:val="hy-AM" w:eastAsia="ru-RU"/>
              </w:rPr>
              <w:t>Արֆարմացիա</w:t>
            </w:r>
            <w:r>
              <w:rPr>
                <w:rFonts w:ascii="GHEA Grapalat" w:hAnsi="GHEA Grapalat" w:cs="Calibri"/>
                <w:color w:val="403931"/>
                <w:sz w:val="18"/>
                <w:szCs w:val="18"/>
                <w:lang w:val="hy-AM" w:eastAsia="ru-RU"/>
              </w:rPr>
              <w:t>»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X</w:t>
            </w: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758</w:t>
            </w:r>
          </w:p>
        </w:tc>
      </w:tr>
      <w:tr w:rsidR="00F60F8F">
        <w:trPr>
          <w:trHeight w:val="129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22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16560</w:t>
            </w:r>
          </w:p>
        </w:tc>
      </w:tr>
      <w:tr w:rsidR="00F60F8F">
        <w:trPr>
          <w:trHeight w:val="129"/>
        </w:trPr>
        <w:tc>
          <w:tcPr>
            <w:tcW w:w="1849" w:type="dxa"/>
            <w:vMerge/>
            <w:tcBorders>
              <w:top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55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434000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27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20000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«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ԴԵԶՍԵՐՎԻՍ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» 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ՍՊԸ</w:t>
            </w: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t>X</w:t>
            </w: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50000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15000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41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7500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46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160000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66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16000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69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440000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71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40000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72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360000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77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220000</w:t>
            </w:r>
          </w:p>
        </w:tc>
      </w:tr>
      <w:tr w:rsidR="00F60F8F">
        <w:trPr>
          <w:trHeight w:val="129"/>
        </w:trPr>
        <w:tc>
          <w:tcPr>
            <w:tcW w:w="1849" w:type="dxa"/>
            <w:tcBorders>
              <w:top w:val="nil"/>
              <w:bottom w:val="nil"/>
            </w:tcBorders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80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75000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bottom w:val="nil"/>
            </w:tcBorders>
            <w:tcMar>
              <w:top w:w="55" w:type="dxa"/>
              <w:bottom w:w="55" w:type="dxa"/>
            </w:tcMar>
          </w:tcPr>
          <w:p w:rsidR="00F60F8F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Նատալի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ՖԱՐՄ</w:t>
            </w: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»</w:t>
            </w: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1242" w:type="dxa"/>
            <w:tcBorders>
              <w:bottom w:val="nil"/>
            </w:tcBorders>
            <w:tcMar>
              <w:top w:w="55" w:type="dxa"/>
              <w:bottom w:w="55" w:type="dxa"/>
            </w:tcMar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t>X</w:t>
            </w: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239000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1264.5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238476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398000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3944.8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11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26900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35998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14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1225000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15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5112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16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1750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17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10125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18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40050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19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420000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21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89000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23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505.32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24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256880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5346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26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318.6</w:t>
            </w:r>
          </w:p>
        </w:tc>
      </w:tr>
      <w:tr w:rsidR="00F60F8F">
        <w:trPr>
          <w:trHeight w:val="168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28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10881</w:t>
            </w:r>
          </w:p>
        </w:tc>
      </w:tr>
      <w:tr w:rsidR="00F60F8F">
        <w:trPr>
          <w:trHeight w:val="255"/>
        </w:trPr>
        <w:tc>
          <w:tcPr>
            <w:tcW w:w="1849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32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158717</w:t>
            </w:r>
          </w:p>
        </w:tc>
      </w:tr>
      <w:tr w:rsidR="00F60F8F">
        <w:trPr>
          <w:trHeight w:val="161"/>
        </w:trPr>
        <w:tc>
          <w:tcPr>
            <w:tcW w:w="1849" w:type="dxa"/>
            <w:vMerge w:val="restart"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2" w:type="dxa"/>
            <w:vMerge w:val="restart"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33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14370.9</w:t>
            </w:r>
          </w:p>
        </w:tc>
      </w:tr>
      <w:tr w:rsidR="00F60F8F">
        <w:trPr>
          <w:trHeight w:val="65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35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498720</w:t>
            </w:r>
          </w:p>
        </w:tc>
      </w:tr>
      <w:tr w:rsidR="00F60F8F">
        <w:trPr>
          <w:trHeight w:val="22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36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2439</w:t>
            </w:r>
          </w:p>
        </w:tc>
      </w:tr>
      <w:tr w:rsidR="00F60F8F">
        <w:trPr>
          <w:trHeight w:val="129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37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2802.8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39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57120</w:t>
            </w:r>
          </w:p>
        </w:tc>
      </w:tr>
      <w:tr w:rsidR="00F60F8F">
        <w:trPr>
          <w:trHeight w:val="8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42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486030</w:t>
            </w:r>
          </w:p>
        </w:tc>
      </w:tr>
      <w:tr w:rsidR="00F60F8F">
        <w:trPr>
          <w:trHeight w:val="118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43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26250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44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99500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45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73600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47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2769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53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41930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56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8757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57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45600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65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5850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67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19395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68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18540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70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38700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73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105100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74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120000</w:t>
            </w:r>
          </w:p>
        </w:tc>
      </w:tr>
      <w:tr w:rsidR="00F60F8F">
        <w:trPr>
          <w:trHeight w:val="97"/>
        </w:trPr>
        <w:tc>
          <w:tcPr>
            <w:tcW w:w="1849" w:type="dxa"/>
            <w:vMerge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1757" w:type="dxa"/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257150</w:t>
            </w:r>
          </w:p>
        </w:tc>
      </w:tr>
      <w:tr w:rsidR="00F60F8F">
        <w:trPr>
          <w:trHeight w:val="97"/>
        </w:trPr>
        <w:tc>
          <w:tcPr>
            <w:tcW w:w="1849" w:type="dxa"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76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11820</w:t>
            </w:r>
          </w:p>
        </w:tc>
      </w:tr>
      <w:tr w:rsidR="00F60F8F">
        <w:trPr>
          <w:trHeight w:val="97"/>
        </w:trPr>
        <w:tc>
          <w:tcPr>
            <w:tcW w:w="1849" w:type="dxa"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78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63000</w:t>
            </w:r>
          </w:p>
        </w:tc>
      </w:tr>
      <w:tr w:rsidR="00F60F8F">
        <w:trPr>
          <w:trHeight w:val="97"/>
        </w:trPr>
        <w:tc>
          <w:tcPr>
            <w:tcW w:w="1849" w:type="dxa"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</w:tcBorders>
            <w:tcMar>
              <w:top w:w="55" w:type="dxa"/>
              <w:bottom w:w="55" w:type="dxa"/>
            </w:tcMar>
          </w:tcPr>
          <w:p w:rsidR="00F60F8F" w:rsidRDefault="00F60F8F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F60F8F" w:rsidRDefault="00ED2EA1">
            <w:pPr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79</w:t>
            </w:r>
          </w:p>
        </w:tc>
        <w:tc>
          <w:tcPr>
            <w:tcW w:w="1757" w:type="dxa"/>
            <w:tcBorders>
              <w:top w:val="nil"/>
            </w:tcBorders>
          </w:tcPr>
          <w:p w:rsidR="00F60F8F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32670</w:t>
            </w:r>
          </w:p>
        </w:tc>
      </w:tr>
    </w:tbl>
    <w:p w:rsidR="00F60F8F" w:rsidRDefault="00F60F8F">
      <w:pPr>
        <w:rPr>
          <w:rFonts w:ascii="Sylfaen" w:hAnsi="Sylfaen"/>
          <w:sz w:val="16"/>
          <w:szCs w:val="16"/>
          <w:lang w:val="hy-AM"/>
        </w:rPr>
      </w:pPr>
    </w:p>
    <w:p w:rsidR="00F60F8F" w:rsidRDefault="00ED2EA1">
      <w:pPr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  <w:lang w:val="hy-AM"/>
        </w:rPr>
        <w:t>Ընտրված</w:t>
      </w:r>
      <w:r>
        <w:rPr>
          <w:rFonts w:ascii="Sylfaen" w:hAnsi="Sylfaen"/>
          <w:sz w:val="16"/>
          <w:szCs w:val="16"/>
          <w:lang w:val="hy-AM"/>
        </w:rPr>
        <w:t xml:space="preserve"> </w:t>
      </w:r>
      <w:r>
        <w:rPr>
          <w:rFonts w:ascii="Sylfaen" w:hAnsi="Sylfaen"/>
          <w:sz w:val="16"/>
          <w:szCs w:val="16"/>
          <w:lang w:val="hy-AM"/>
        </w:rPr>
        <w:t>մասնակցին</w:t>
      </w:r>
      <w:r>
        <w:rPr>
          <w:rFonts w:ascii="Sylfaen" w:hAnsi="Sylfaen"/>
          <w:sz w:val="16"/>
          <w:szCs w:val="16"/>
          <w:lang w:val="hy-AM"/>
        </w:rPr>
        <w:t xml:space="preserve"> </w:t>
      </w:r>
      <w:r>
        <w:rPr>
          <w:rFonts w:ascii="Sylfaen" w:hAnsi="Sylfaen"/>
          <w:sz w:val="16"/>
          <w:szCs w:val="16"/>
          <w:lang w:val="hy-AM"/>
        </w:rPr>
        <w:t>որոշելու</w:t>
      </w:r>
      <w:r>
        <w:rPr>
          <w:rFonts w:ascii="Sylfaen" w:hAnsi="Sylfaen"/>
          <w:sz w:val="16"/>
          <w:szCs w:val="16"/>
          <w:lang w:val="hy-AM"/>
        </w:rPr>
        <w:t xml:space="preserve"> </w:t>
      </w:r>
      <w:r>
        <w:rPr>
          <w:rFonts w:ascii="Sylfaen" w:hAnsi="Sylfaen"/>
          <w:sz w:val="16"/>
          <w:szCs w:val="16"/>
          <w:lang w:val="hy-AM"/>
        </w:rPr>
        <w:t>համար</w:t>
      </w:r>
      <w:r>
        <w:rPr>
          <w:rFonts w:ascii="Sylfaen" w:hAnsi="Sylfaen"/>
          <w:sz w:val="16"/>
          <w:szCs w:val="16"/>
          <w:lang w:val="hy-AM"/>
        </w:rPr>
        <w:t xml:space="preserve"> </w:t>
      </w:r>
      <w:r>
        <w:rPr>
          <w:rFonts w:ascii="Sylfaen" w:hAnsi="Sylfaen"/>
          <w:sz w:val="16"/>
          <w:szCs w:val="16"/>
          <w:lang w:val="hy-AM"/>
        </w:rPr>
        <w:t>կիրառված</w:t>
      </w:r>
      <w:r>
        <w:rPr>
          <w:rFonts w:ascii="Sylfaen" w:hAnsi="Sylfaen"/>
          <w:sz w:val="16"/>
          <w:szCs w:val="16"/>
          <w:lang w:val="hy-AM"/>
        </w:rPr>
        <w:t xml:space="preserve"> </w:t>
      </w:r>
      <w:r>
        <w:rPr>
          <w:rFonts w:ascii="Sylfaen" w:hAnsi="Sylfaen"/>
          <w:sz w:val="16"/>
          <w:szCs w:val="16"/>
          <w:lang w:val="hy-AM"/>
        </w:rPr>
        <w:t>չափանիշ՝</w:t>
      </w:r>
      <w:r>
        <w:rPr>
          <w:rFonts w:ascii="Sylfaen" w:hAnsi="Sylfaen"/>
          <w:sz w:val="16"/>
          <w:szCs w:val="16"/>
          <w:lang w:val="hy-AM"/>
        </w:rPr>
        <w:t xml:space="preserve"> </w:t>
      </w:r>
      <w:r>
        <w:rPr>
          <w:rFonts w:ascii="Sylfaen" w:hAnsi="Sylfaen"/>
          <w:sz w:val="16"/>
          <w:szCs w:val="16"/>
          <w:lang w:val="hy-AM"/>
        </w:rPr>
        <w:t>նվազագույն</w:t>
      </w:r>
      <w:r>
        <w:rPr>
          <w:rFonts w:ascii="Sylfaen" w:hAnsi="Sylfaen"/>
          <w:sz w:val="16"/>
          <w:szCs w:val="16"/>
          <w:lang w:val="hy-AM"/>
        </w:rPr>
        <w:t xml:space="preserve"> </w:t>
      </w:r>
      <w:r>
        <w:rPr>
          <w:rFonts w:ascii="Sylfaen" w:hAnsi="Sylfaen"/>
          <w:sz w:val="16"/>
          <w:szCs w:val="16"/>
          <w:lang w:val="hy-AM"/>
        </w:rPr>
        <w:t>գին</w:t>
      </w:r>
      <w:r>
        <w:rPr>
          <w:rFonts w:ascii="Sylfaen" w:hAnsi="Sylfaen"/>
          <w:sz w:val="16"/>
          <w:szCs w:val="16"/>
          <w:lang w:val="hy-AM"/>
        </w:rPr>
        <w:t>:</w:t>
      </w:r>
    </w:p>
    <w:p w:rsidR="00F60F8F" w:rsidRDefault="00ED2EA1">
      <w:pPr>
        <w:jc w:val="both"/>
        <w:rPr>
          <w:lang w:val="af-ZA"/>
        </w:rPr>
      </w:pPr>
      <w:r>
        <w:rPr>
          <w:rFonts w:ascii="GHEA Grapalat" w:eastAsia="Calibri" w:hAnsi="GHEA Grapalat"/>
          <w:b/>
          <w:sz w:val="18"/>
          <w:szCs w:val="18"/>
          <w:lang w:val="hy-AM"/>
        </w:rPr>
        <w:t xml:space="preserve">           «</w:t>
      </w:r>
      <w:r>
        <w:rPr>
          <w:rFonts w:ascii="GHEA Grapalat" w:eastAsia="Calibri" w:hAnsi="GHEA Grapalat"/>
          <w:b/>
          <w:sz w:val="18"/>
          <w:szCs w:val="18"/>
          <w:lang w:val="hy-AM"/>
        </w:rPr>
        <w:t>ՎԲԿ֊ԳՀԱՊՁԲ</w:t>
      </w:r>
      <w:r>
        <w:rPr>
          <w:rFonts w:ascii="GHEA Grapalat" w:eastAsia="Calibri" w:hAnsi="GHEA Grapalat"/>
          <w:b/>
          <w:sz w:val="18"/>
          <w:szCs w:val="18"/>
          <w:lang w:val="af-ZA"/>
        </w:rPr>
        <w:t>-2</w:t>
      </w:r>
      <w:r>
        <w:rPr>
          <w:rFonts w:ascii="GHEA Grapalat" w:eastAsia="Calibri" w:hAnsi="GHEA Grapalat"/>
          <w:b/>
          <w:sz w:val="18"/>
          <w:szCs w:val="18"/>
          <w:lang w:val="hy-AM"/>
        </w:rPr>
        <w:t>4</w:t>
      </w:r>
      <w:r>
        <w:rPr>
          <w:rFonts w:ascii="GHEA Grapalat" w:eastAsia="Calibri" w:hAnsi="GHEA Grapalat"/>
          <w:b/>
          <w:sz w:val="18"/>
          <w:szCs w:val="18"/>
          <w:lang w:val="af-ZA"/>
        </w:rPr>
        <w:t>/4</w:t>
      </w:r>
      <w:r>
        <w:rPr>
          <w:rFonts w:ascii="GHEA Grapalat" w:eastAsia="Calibri" w:hAnsi="GHEA Grapalat"/>
          <w:b/>
          <w:sz w:val="18"/>
          <w:szCs w:val="18"/>
          <w:lang w:val="hy-AM"/>
        </w:rPr>
        <w:t>»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 </w:t>
      </w:r>
      <w:r>
        <w:rPr>
          <w:rFonts w:ascii="GHEA Grapalat" w:eastAsia="Calibri" w:hAnsi="GHEA Grapalat"/>
          <w:sz w:val="18"/>
          <w:szCs w:val="18"/>
          <w:lang w:val="af-ZA"/>
        </w:rPr>
        <w:t>ծածկագրով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մրցույթի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hy-AM"/>
        </w:rPr>
        <w:t>5.10.20.31.34.38.52. 54.58.61.62.63.81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չափաբաժինների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համար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գնային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 </w:t>
      </w:r>
      <w:r>
        <w:rPr>
          <w:rFonts w:ascii="GHEA Grapalat" w:eastAsia="Calibri" w:hAnsi="GHEA Grapalat"/>
          <w:sz w:val="18"/>
          <w:szCs w:val="18"/>
          <w:lang w:val="af-ZA"/>
        </w:rPr>
        <w:t>առաջարկներ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չեն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ներկայացվել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, </w:t>
      </w:r>
      <w:r>
        <w:rPr>
          <w:rFonts w:ascii="GHEA Grapalat" w:eastAsia="Calibri" w:hAnsi="GHEA Grapalat"/>
          <w:sz w:val="18"/>
          <w:szCs w:val="18"/>
          <w:lang w:val="af-ZA"/>
        </w:rPr>
        <w:t>ուստի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համաձայն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 </w:t>
      </w:r>
      <w:r>
        <w:rPr>
          <w:rFonts w:ascii="GHEA Grapalat" w:eastAsia="Calibri" w:hAnsi="GHEA Grapalat"/>
          <w:sz w:val="18"/>
          <w:szCs w:val="18"/>
          <w:lang w:val="af-ZA"/>
        </w:rPr>
        <w:t>գնումների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մասին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 </w:t>
      </w:r>
      <w:r>
        <w:rPr>
          <w:rFonts w:ascii="GHEA Grapalat" w:eastAsia="Calibri" w:hAnsi="GHEA Grapalat"/>
          <w:sz w:val="18"/>
          <w:szCs w:val="18"/>
          <w:lang w:val="af-ZA"/>
        </w:rPr>
        <w:t>ՀՀ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օրենքի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37-</w:t>
      </w:r>
      <w:r>
        <w:rPr>
          <w:rFonts w:ascii="GHEA Grapalat" w:eastAsia="Calibri" w:hAnsi="GHEA Grapalat"/>
          <w:sz w:val="18"/>
          <w:szCs w:val="18"/>
          <w:lang w:val="af-ZA"/>
        </w:rPr>
        <w:t>րդ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հոդվածի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1-</w:t>
      </w:r>
      <w:r>
        <w:rPr>
          <w:rFonts w:ascii="GHEA Grapalat" w:eastAsia="Calibri" w:hAnsi="GHEA Grapalat"/>
          <w:sz w:val="18"/>
          <w:szCs w:val="18"/>
          <w:lang w:val="af-ZA"/>
        </w:rPr>
        <w:t>ին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մասի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 3-</w:t>
      </w:r>
      <w:r>
        <w:rPr>
          <w:rFonts w:ascii="GHEA Grapalat" w:eastAsia="Calibri" w:hAnsi="GHEA Grapalat"/>
          <w:sz w:val="18"/>
          <w:szCs w:val="18"/>
          <w:lang w:val="af-ZA"/>
        </w:rPr>
        <w:t>րդ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 </w:t>
      </w:r>
      <w:r>
        <w:rPr>
          <w:rFonts w:ascii="GHEA Grapalat" w:eastAsia="Calibri" w:hAnsi="GHEA Grapalat"/>
          <w:sz w:val="18"/>
          <w:szCs w:val="18"/>
          <w:lang w:val="af-ZA"/>
        </w:rPr>
        <w:t>ենթակետի՝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hy-AM"/>
        </w:rPr>
        <w:t>նշված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չափաբաժիններ</w:t>
      </w:r>
      <w:r>
        <w:rPr>
          <w:rFonts w:ascii="GHEA Grapalat" w:eastAsia="Calibri" w:hAnsi="GHEA Grapalat"/>
          <w:sz w:val="18"/>
          <w:szCs w:val="18"/>
          <w:lang w:val="hy-AM"/>
        </w:rPr>
        <w:t>ը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հայտարար</w:t>
      </w:r>
      <w:r>
        <w:rPr>
          <w:rFonts w:ascii="GHEA Grapalat" w:eastAsia="Calibri" w:hAnsi="GHEA Grapalat"/>
          <w:sz w:val="18"/>
          <w:szCs w:val="18"/>
          <w:lang w:val="hy-AM"/>
        </w:rPr>
        <w:t>վում</w:t>
      </w:r>
      <w:r>
        <w:rPr>
          <w:rFonts w:ascii="GHEA Grapalat" w:eastAsia="Calibri" w:hAnsi="GHEA Grapalat"/>
          <w:sz w:val="18"/>
          <w:szCs w:val="18"/>
          <w:lang w:val="hy-AM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hy-AM"/>
        </w:rPr>
        <w:t>են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 </w:t>
      </w:r>
      <w:r>
        <w:rPr>
          <w:rFonts w:ascii="GHEA Grapalat" w:eastAsia="Calibri" w:hAnsi="GHEA Grapalat"/>
          <w:sz w:val="18"/>
          <w:szCs w:val="18"/>
          <w:lang w:val="af-ZA"/>
        </w:rPr>
        <w:t>չկայացած</w:t>
      </w:r>
      <w:r>
        <w:rPr>
          <w:rFonts w:ascii="GHEA Grapalat" w:eastAsia="Calibri" w:hAnsi="GHEA Grapalat"/>
          <w:sz w:val="18"/>
          <w:szCs w:val="18"/>
          <w:lang w:val="hy-AM"/>
        </w:rPr>
        <w:t>։</w:t>
      </w:r>
    </w:p>
    <w:p w:rsidR="00F60F8F" w:rsidRDefault="00ED2EA1">
      <w:pPr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>&lt;&lt;</w:t>
      </w:r>
      <w:r>
        <w:rPr>
          <w:rFonts w:ascii="Sylfaen" w:hAnsi="Sylfaen"/>
          <w:sz w:val="20"/>
          <w:szCs w:val="20"/>
          <w:lang w:val="hy-AM"/>
        </w:rPr>
        <w:t>Գնումների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մասին</w:t>
      </w:r>
      <w:r>
        <w:rPr>
          <w:rFonts w:ascii="Sylfaen" w:hAnsi="Sylfaen"/>
          <w:sz w:val="20"/>
          <w:szCs w:val="20"/>
          <w:lang w:val="hy-AM"/>
        </w:rPr>
        <w:t xml:space="preserve">&gt;&gt; </w:t>
      </w:r>
      <w:r>
        <w:rPr>
          <w:rFonts w:ascii="Sylfaen" w:hAnsi="Sylfaen"/>
          <w:sz w:val="20"/>
          <w:szCs w:val="20"/>
          <w:lang w:val="hy-AM"/>
        </w:rPr>
        <w:t>ՀՀ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օրենքի</w:t>
      </w:r>
      <w:r>
        <w:rPr>
          <w:rFonts w:ascii="Sylfaen" w:hAnsi="Sylfaen"/>
          <w:sz w:val="20"/>
          <w:szCs w:val="20"/>
          <w:lang w:val="hy-AM"/>
        </w:rPr>
        <w:t xml:space="preserve"> 10-</w:t>
      </w:r>
      <w:r>
        <w:rPr>
          <w:rFonts w:ascii="Sylfaen" w:hAnsi="Sylfaen"/>
          <w:sz w:val="20"/>
          <w:szCs w:val="20"/>
          <w:lang w:val="hy-AM"/>
        </w:rPr>
        <w:t>րդ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հոդվածի</w:t>
      </w:r>
      <w:r>
        <w:rPr>
          <w:rFonts w:ascii="Sylfaen" w:hAnsi="Sylfaen"/>
          <w:sz w:val="20"/>
          <w:szCs w:val="20"/>
          <w:lang w:val="hy-AM"/>
        </w:rPr>
        <w:t xml:space="preserve"> 3-</w:t>
      </w:r>
      <w:r>
        <w:rPr>
          <w:rFonts w:ascii="Sylfaen" w:hAnsi="Sylfaen"/>
          <w:sz w:val="20"/>
          <w:szCs w:val="20"/>
          <w:lang w:val="hy-AM"/>
        </w:rPr>
        <w:t>րդ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կետի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համաձայն՝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անգործության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ժամկետ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է</w:t>
      </w:r>
      <w:r>
        <w:rPr>
          <w:rFonts w:ascii="Sylfaen" w:hAnsi="Sylfaen"/>
          <w:sz w:val="20"/>
          <w:szCs w:val="20"/>
          <w:lang w:val="hy-AM"/>
        </w:rPr>
        <w:t xml:space="preserve">  </w:t>
      </w:r>
      <w:r>
        <w:rPr>
          <w:rFonts w:ascii="Sylfaen" w:hAnsi="Sylfaen"/>
          <w:sz w:val="20"/>
          <w:szCs w:val="20"/>
          <w:lang w:val="hy-AM"/>
        </w:rPr>
        <w:t>սահմանվում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սույն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հայտարարությունը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հրապարակվելու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օրվան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հաջորդող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օրվանից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մինչև</w:t>
      </w:r>
      <w:r>
        <w:rPr>
          <w:rFonts w:ascii="Sylfaen" w:hAnsi="Sylfaen"/>
          <w:sz w:val="20"/>
          <w:szCs w:val="20"/>
          <w:lang w:val="hy-AM"/>
        </w:rPr>
        <w:t xml:space="preserve">  10-</w:t>
      </w:r>
      <w:r>
        <w:rPr>
          <w:rFonts w:ascii="Sylfaen" w:hAnsi="Sylfaen"/>
          <w:sz w:val="20"/>
          <w:szCs w:val="20"/>
          <w:lang w:val="hy-AM"/>
        </w:rPr>
        <w:t>րդ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օրացուցային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օրը</w:t>
      </w:r>
      <w:r>
        <w:rPr>
          <w:rFonts w:ascii="Sylfaen" w:hAnsi="Sylfaen"/>
          <w:sz w:val="20"/>
          <w:szCs w:val="20"/>
          <w:lang w:val="hy-AM"/>
        </w:rPr>
        <w:t>,</w:t>
      </w:r>
    </w:p>
    <w:p w:rsidR="00F60F8F" w:rsidRDefault="00ED2EA1">
      <w:pPr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-</w:t>
      </w:r>
      <w:r>
        <w:rPr>
          <w:rFonts w:ascii="Sylfaen" w:hAnsi="Sylfaen" w:cs="Sylfaen"/>
          <w:sz w:val="20"/>
          <w:szCs w:val="20"/>
          <w:lang w:val="hy-AM"/>
        </w:rPr>
        <w:t>ընտրված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մասնակցի</w:t>
      </w:r>
      <w:r>
        <w:rPr>
          <w:rFonts w:ascii="Sylfaen" w:hAnsi="Sylfaen" w:cs="Sylfaen"/>
          <w:sz w:val="20"/>
          <w:szCs w:val="20"/>
          <w:lang w:val="hy-AM"/>
        </w:rPr>
        <w:t xml:space="preserve"> / </w:t>
      </w:r>
      <w:r>
        <w:rPr>
          <w:rFonts w:ascii="Sylfaen" w:hAnsi="Sylfaen" w:cs="Sylfaen"/>
          <w:sz w:val="20"/>
          <w:szCs w:val="20"/>
          <w:lang w:val="hy-AM"/>
        </w:rPr>
        <w:t>մասնակիցների</w:t>
      </w:r>
      <w:r>
        <w:rPr>
          <w:rFonts w:ascii="Sylfaen" w:hAnsi="Sylfaen" w:cs="Sylfaen"/>
          <w:sz w:val="20"/>
          <w:szCs w:val="20"/>
          <w:lang w:val="hy-AM"/>
        </w:rPr>
        <w:t xml:space="preserve">/ </w:t>
      </w:r>
      <w:r>
        <w:rPr>
          <w:rFonts w:ascii="Sylfaen" w:hAnsi="Sylfaen" w:cs="Sylfaen"/>
          <w:sz w:val="20"/>
          <w:szCs w:val="20"/>
          <w:lang w:val="hy-AM"/>
        </w:rPr>
        <w:t>հետ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պայմանագիրը</w:t>
      </w:r>
      <w:r>
        <w:rPr>
          <w:rFonts w:ascii="Sylfaen" w:hAnsi="Sylfaen" w:cs="Sylfaen"/>
          <w:sz w:val="20"/>
          <w:szCs w:val="20"/>
          <w:lang w:val="hy-AM"/>
        </w:rPr>
        <w:t xml:space="preserve"> / </w:t>
      </w:r>
      <w:r>
        <w:rPr>
          <w:rFonts w:ascii="Sylfaen" w:hAnsi="Sylfaen" w:cs="Sylfaen"/>
          <w:sz w:val="20"/>
          <w:szCs w:val="20"/>
          <w:lang w:val="hy-AM"/>
        </w:rPr>
        <w:t>պայմանագրերը</w:t>
      </w:r>
      <w:r>
        <w:rPr>
          <w:rFonts w:ascii="Sylfaen" w:hAnsi="Sylfaen" w:cs="Sylfaen"/>
          <w:sz w:val="20"/>
          <w:szCs w:val="20"/>
          <w:lang w:val="hy-AM"/>
        </w:rPr>
        <w:t xml:space="preserve">. </w:t>
      </w:r>
      <w:r>
        <w:rPr>
          <w:rFonts w:ascii="Sylfaen" w:hAnsi="Sylfaen" w:cs="Sylfaen"/>
          <w:sz w:val="20"/>
          <w:szCs w:val="20"/>
          <w:lang w:val="hy-AM"/>
        </w:rPr>
        <w:t>Կն</w:t>
      </w:r>
      <w:r>
        <w:rPr>
          <w:rFonts w:ascii="Sylfaen" w:hAnsi="Sylfaen" w:cs="Sylfaen"/>
          <w:sz w:val="20"/>
          <w:szCs w:val="20"/>
          <w:lang w:val="hy-AM"/>
        </w:rPr>
        <w:t>քվելու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</w:t>
      </w:r>
      <w:r>
        <w:rPr>
          <w:rFonts w:ascii="Sylfaen" w:hAnsi="Sylfaen" w:cs="Sylfaen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hy-AM"/>
        </w:rPr>
        <w:t>սույն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հայտարարությամբ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սահմանված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անգործության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ժամկետի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ավարտից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հետո</w:t>
      </w:r>
      <w:r>
        <w:rPr>
          <w:rFonts w:ascii="Sylfaen" w:hAnsi="Sylfaen" w:cs="Sylfaen"/>
          <w:sz w:val="20"/>
          <w:szCs w:val="20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lang w:val="hy-AM"/>
        </w:rPr>
        <w:t>չորրորդ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աշխատանքային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օրը</w:t>
      </w:r>
      <w:r>
        <w:rPr>
          <w:rFonts w:ascii="Sylfaen" w:hAnsi="Sylfaen" w:cs="Sylfaen"/>
          <w:sz w:val="20"/>
          <w:szCs w:val="20"/>
          <w:lang w:val="hy-AM"/>
        </w:rPr>
        <w:t>:</w:t>
      </w:r>
    </w:p>
    <w:p w:rsidR="00F60F8F" w:rsidRDefault="00ED2EA1">
      <w:pPr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Սույն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հայտարարության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հետ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կապված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լրացուցիչ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տեղեկություններ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ստանալու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համար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կարող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եք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դիմել</w:t>
      </w:r>
      <w:r>
        <w:rPr>
          <w:rFonts w:ascii="GHEA Grapalat" w:hAnsi="GHEA Grapalat"/>
          <w:sz w:val="18"/>
          <w:szCs w:val="18"/>
          <w:lang w:val="hy-AM"/>
        </w:rPr>
        <w:t xml:space="preserve"> «</w:t>
      </w:r>
      <w:r>
        <w:rPr>
          <w:rFonts w:ascii="GHEA Grapalat" w:hAnsi="GHEA Grapalat" w:cs="Sylfaen"/>
          <w:sz w:val="18"/>
          <w:szCs w:val="18"/>
          <w:lang w:val="hy-AM"/>
        </w:rPr>
        <w:t>ՎԲԿ</w:t>
      </w:r>
      <w:r>
        <w:rPr>
          <w:rFonts w:ascii="GHEA Grapalat" w:hAnsi="GHEA Grapalat"/>
          <w:sz w:val="18"/>
          <w:szCs w:val="18"/>
          <w:lang w:val="hy-AM"/>
        </w:rPr>
        <w:t>-</w:t>
      </w:r>
      <w:r>
        <w:rPr>
          <w:rFonts w:ascii="GHEA Grapalat" w:hAnsi="GHEA Grapalat" w:cs="Sylfaen"/>
          <w:sz w:val="18"/>
          <w:szCs w:val="18"/>
          <w:lang w:val="hy-AM"/>
        </w:rPr>
        <w:t>ԳՀԱՊՁԲ</w:t>
      </w:r>
      <w:r>
        <w:rPr>
          <w:rFonts w:ascii="GHEA Grapalat" w:hAnsi="GHEA Grapalat"/>
          <w:sz w:val="18"/>
          <w:szCs w:val="18"/>
          <w:lang w:val="hy-AM"/>
        </w:rPr>
        <w:t>-24/4»</w:t>
      </w:r>
      <w:r>
        <w:rPr>
          <w:rFonts w:ascii="GHEA Grapalat" w:hAnsi="GHEA Grapalat" w:cs="Sylfaen"/>
          <w:sz w:val="18"/>
          <w:szCs w:val="18"/>
          <w:lang w:val="hy-AM"/>
        </w:rPr>
        <w:t>ծածկագրով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>
        <w:rPr>
          <w:rFonts w:ascii="GHEA Grapalat" w:hAnsi="GHEA Grapalat" w:cs="Sylfaen"/>
          <w:sz w:val="18"/>
          <w:szCs w:val="18"/>
          <w:lang w:val="hy-AM"/>
        </w:rPr>
        <w:t>գնահատող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հանձնաժողովի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քարտուղար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Անու</w:t>
      </w:r>
      <w:r>
        <w:rPr>
          <w:rFonts w:ascii="GHEA Grapalat" w:hAnsi="GHEA Grapalat" w:cs="Sylfaen"/>
          <w:sz w:val="18"/>
          <w:szCs w:val="18"/>
          <w:lang w:val="hy-AM"/>
        </w:rPr>
        <w:t>շ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Մկրտչյանին</w:t>
      </w:r>
      <w:r>
        <w:rPr>
          <w:rFonts w:ascii="GHEA Grapalat" w:hAnsi="GHEA Grapalat" w:cs="Sylfaen"/>
          <w:sz w:val="18"/>
          <w:szCs w:val="18"/>
          <w:lang w:val="hy-AM"/>
        </w:rPr>
        <w:t>:</w:t>
      </w:r>
      <w:r>
        <w:rPr>
          <w:rFonts w:ascii="GHEA Grapalat" w:hAnsi="GHEA Grapalat" w:cs="Sylfaen"/>
          <w:sz w:val="18"/>
          <w:szCs w:val="18"/>
          <w:lang w:val="hy-AM"/>
        </w:rPr>
        <w:br/>
      </w:r>
      <w:r>
        <w:rPr>
          <w:rFonts w:ascii="GHEA Grapalat" w:hAnsi="GHEA Grapalat" w:cs="Sylfaen"/>
          <w:sz w:val="18"/>
          <w:szCs w:val="18"/>
          <w:lang w:val="hy-AM"/>
        </w:rPr>
        <w:t>Հեռախոս՝</w:t>
      </w:r>
      <w:r>
        <w:rPr>
          <w:rFonts w:ascii="GHEA Grapalat" w:hAnsi="GHEA Grapalat"/>
          <w:sz w:val="18"/>
          <w:szCs w:val="18"/>
          <w:lang w:val="hy-AM"/>
        </w:rPr>
        <w:t xml:space="preserve"> 093 63 62 38  </w:t>
      </w:r>
      <w:r>
        <w:rPr>
          <w:rFonts w:ascii="GHEA Grapalat" w:hAnsi="GHEA Grapalat" w:cs="Sylfaen"/>
          <w:sz w:val="18"/>
          <w:szCs w:val="18"/>
          <w:lang w:val="hy-AM"/>
        </w:rPr>
        <w:t>Էլ</w:t>
      </w:r>
      <w:r>
        <w:rPr>
          <w:rFonts w:ascii="GHEA Grapalat" w:hAnsi="GHEA Grapalat"/>
          <w:sz w:val="18"/>
          <w:szCs w:val="18"/>
          <w:lang w:val="hy-AM"/>
        </w:rPr>
        <w:t xml:space="preserve">. </w:t>
      </w:r>
      <w:r>
        <w:rPr>
          <w:rFonts w:ascii="GHEA Grapalat" w:hAnsi="GHEA Grapalat" w:cs="Sylfaen"/>
          <w:sz w:val="18"/>
          <w:szCs w:val="18"/>
          <w:lang w:val="hy-AM"/>
        </w:rPr>
        <w:t>փոստ՝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hyperlink r:id="rId5">
        <w:r>
          <w:rPr>
            <w:rStyle w:val="a3"/>
            <w:rFonts w:ascii="GHEA Grapalat" w:hAnsi="GHEA Grapalat"/>
            <w:sz w:val="18"/>
            <w:szCs w:val="18"/>
            <w:lang w:val="hy-AM"/>
          </w:rPr>
          <w:t>an.mkrtchyan@bk.ru</w:t>
        </w:r>
      </w:hyperlink>
      <w:r>
        <w:rPr>
          <w:rFonts w:ascii="GHEA Grapalat" w:hAnsi="GHEA Grapalat"/>
          <w:sz w:val="18"/>
          <w:szCs w:val="18"/>
          <w:lang w:val="hy-AM"/>
        </w:rPr>
        <w:br/>
      </w:r>
      <w:r>
        <w:rPr>
          <w:rFonts w:ascii="GHEA Grapalat" w:hAnsi="GHEA Grapalat" w:cs="Sylfaen"/>
          <w:sz w:val="18"/>
          <w:szCs w:val="18"/>
          <w:lang w:val="hy-AM"/>
        </w:rPr>
        <w:t>Պատվիրատու</w:t>
      </w:r>
      <w:r>
        <w:rPr>
          <w:rFonts w:ascii="GHEA Grapalat" w:hAnsi="GHEA Grapalat"/>
          <w:sz w:val="18"/>
          <w:szCs w:val="18"/>
          <w:lang w:val="hy-AM"/>
        </w:rPr>
        <w:t xml:space="preserve">` &lt;&lt; </w:t>
      </w:r>
      <w:r>
        <w:rPr>
          <w:rFonts w:ascii="GHEA Grapalat" w:hAnsi="GHEA Grapalat" w:cs="Sylfaen"/>
          <w:sz w:val="18"/>
          <w:szCs w:val="18"/>
          <w:lang w:val="hy-AM"/>
        </w:rPr>
        <w:t>Վարդենիսի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բժշկական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կենտրոն</w:t>
      </w:r>
      <w:r>
        <w:rPr>
          <w:rFonts w:ascii="GHEA Grapalat" w:hAnsi="GHEA Grapalat"/>
          <w:sz w:val="18"/>
          <w:szCs w:val="18"/>
          <w:lang w:val="hy-AM"/>
        </w:rPr>
        <w:t xml:space="preserve">&gt;&gt; </w:t>
      </w:r>
      <w:r>
        <w:rPr>
          <w:rFonts w:ascii="GHEA Grapalat" w:hAnsi="GHEA Grapalat" w:cs="Sylfaen"/>
          <w:sz w:val="18"/>
          <w:szCs w:val="18"/>
          <w:lang w:val="hy-AM"/>
        </w:rPr>
        <w:t>ՓԲԸ</w:t>
      </w:r>
      <w:r>
        <w:rPr>
          <w:rFonts w:ascii="GHEA Grapalat" w:hAnsi="GHEA Grapalat"/>
          <w:sz w:val="18"/>
          <w:szCs w:val="18"/>
          <w:lang w:val="hy-AM"/>
        </w:rPr>
        <w:t>:</w:t>
      </w: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Default="00ED2EA1">
      <w:pPr>
        <w:rPr>
          <w:rFonts w:ascii="GHEA Grapalat" w:hAnsi="GHEA Grapalat"/>
          <w:sz w:val="18"/>
          <w:szCs w:val="18"/>
          <w:lang w:val="hy-AM"/>
        </w:rPr>
      </w:pPr>
    </w:p>
    <w:p w:rsidR="00ED2EA1" w:rsidRPr="00ED2EA1" w:rsidRDefault="00ED2EA1" w:rsidP="00ED2EA1">
      <w:pPr>
        <w:jc w:val="center"/>
        <w:rPr>
          <w:rFonts w:ascii="GHEA Grapalat" w:hAnsi="GHEA Grapalat" w:cs="Sylfaen"/>
          <w:sz w:val="18"/>
          <w:szCs w:val="18"/>
          <w:lang w:val="ru-RU"/>
        </w:rPr>
      </w:pPr>
      <w:r w:rsidRPr="00ED2EA1">
        <w:rPr>
          <w:rFonts w:ascii="GHEA Grapalat" w:hAnsi="GHEA Grapalat" w:cs="Sylfaen"/>
          <w:sz w:val="18"/>
          <w:szCs w:val="18"/>
          <w:lang w:val="ru-RU"/>
        </w:rPr>
        <w:lastRenderedPageBreak/>
        <w:t>Объявление</w:t>
      </w:r>
    </w:p>
    <w:p w:rsidR="00ED2EA1" w:rsidRPr="00ED2EA1" w:rsidRDefault="00ED2EA1" w:rsidP="00ED2EA1">
      <w:pPr>
        <w:jc w:val="center"/>
        <w:rPr>
          <w:rFonts w:ascii="GHEA Grapalat" w:hAnsi="GHEA Grapalat" w:cs="Sylfaen"/>
          <w:sz w:val="18"/>
          <w:szCs w:val="18"/>
          <w:lang w:val="ru-RU"/>
        </w:rPr>
      </w:pPr>
      <w:r w:rsidRPr="00ED2EA1">
        <w:rPr>
          <w:rFonts w:ascii="GHEA Grapalat" w:hAnsi="GHEA Grapalat" w:cs="Sylfaen"/>
          <w:sz w:val="18"/>
          <w:szCs w:val="18"/>
          <w:lang w:val="ru-RU"/>
        </w:rPr>
        <w:t>о решении о заключении договора</w:t>
      </w:r>
    </w:p>
    <w:p w:rsidR="00ED2EA1" w:rsidRDefault="00ED2EA1" w:rsidP="00ED2EA1">
      <w:pPr>
        <w:jc w:val="center"/>
        <w:rPr>
          <w:rFonts w:ascii="GHEA Grapalat" w:hAnsi="GHEA Grapalat" w:cs="Sylfaen"/>
          <w:sz w:val="18"/>
          <w:szCs w:val="18"/>
          <w:lang w:val="hy-AM"/>
        </w:rPr>
      </w:pPr>
      <w:r w:rsidRPr="00ED2EA1">
        <w:rPr>
          <w:rFonts w:ascii="GHEA Grapalat" w:hAnsi="GHEA Grapalat" w:cs="Sylfaen"/>
          <w:sz w:val="18"/>
          <w:szCs w:val="18"/>
          <w:lang w:val="ru-RU"/>
        </w:rPr>
        <w:t xml:space="preserve">Данный текст заявления был одобрен оценочной комиссией </w:t>
      </w:r>
      <w:r>
        <w:rPr>
          <w:rFonts w:ascii="GHEA Grapalat" w:hAnsi="GHEA Grapalat" w:cs="Sylfaen"/>
          <w:sz w:val="18"/>
          <w:szCs w:val="18"/>
          <w:lang w:val="hy-AM"/>
        </w:rPr>
        <w:t xml:space="preserve">22.02. № 24/4 </w:t>
      </w:r>
      <w:r w:rsidRPr="00ED2EA1">
        <w:rPr>
          <w:rFonts w:ascii="GHEA Grapalat" w:hAnsi="GHEA Grapalat" w:cs="Sylfaen"/>
          <w:sz w:val="18"/>
          <w:szCs w:val="18"/>
          <w:lang w:val="ru-RU"/>
        </w:rPr>
        <w:t xml:space="preserve">из 202 </w:t>
      </w:r>
      <w:r>
        <w:rPr>
          <w:rFonts w:ascii="GHEA Grapalat" w:hAnsi="GHEA Grapalat" w:cs="Sylfaen"/>
          <w:sz w:val="18"/>
          <w:szCs w:val="18"/>
          <w:lang w:val="hy-AM"/>
        </w:rPr>
        <w:t>4</w:t>
      </w:r>
      <w:r w:rsidRPr="00ED2EA1">
        <w:rPr>
          <w:rFonts w:ascii="GHEA Grapalat" w:hAnsi="GHEA Grapalat" w:cs="Sylfaen"/>
          <w:sz w:val="18"/>
          <w:szCs w:val="18"/>
          <w:lang w:val="ru-RU"/>
        </w:rPr>
        <w:t xml:space="preserve"> решением </w:t>
      </w:r>
      <w:r>
        <w:rPr>
          <w:rFonts w:ascii="GHEA Grapalat" w:hAnsi="GHEA Grapalat" w:cs="Sylfaen"/>
          <w:sz w:val="18"/>
          <w:szCs w:val="18"/>
          <w:lang w:val="hy-AM"/>
        </w:rPr>
        <w:t xml:space="preserve">б </w:t>
      </w:r>
      <w:r w:rsidRPr="00ED2EA1">
        <w:rPr>
          <w:rFonts w:ascii="GHEA Grapalat" w:hAnsi="GHEA Grapalat" w:cs="Sylfaen"/>
          <w:sz w:val="18"/>
          <w:szCs w:val="18"/>
          <w:lang w:val="ru-RU"/>
        </w:rPr>
        <w:t xml:space="preserve">и публикуется в соответствии со статьей 10 Закона Республики Армения </w:t>
      </w:r>
      <w:r>
        <w:rPr>
          <w:rFonts w:ascii="GHEA Grapalat" w:hAnsi="GHEA Grapalat" w:cs="Sylfaen"/>
          <w:sz w:val="18"/>
          <w:szCs w:val="18"/>
          <w:lang w:val="hy-AM"/>
        </w:rPr>
        <w:t>« О закупках».</w:t>
      </w:r>
    </w:p>
    <w:p w:rsidR="00ED2EA1" w:rsidRDefault="00ED2EA1" w:rsidP="00ED2EA1">
      <w:pPr>
        <w:jc w:val="center"/>
        <w:rPr>
          <w:rFonts w:ascii="GHEA Grapalat" w:hAnsi="GHEA Grapalat" w:cs="Sylfaen"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sz w:val="18"/>
          <w:szCs w:val="18"/>
          <w:lang w:val="hy-AM"/>
        </w:rPr>
        <w:t xml:space="preserve">Код процедуры </w:t>
      </w:r>
      <w:r>
        <w:rPr>
          <w:rFonts w:ascii="GHEA Grapalat" w:eastAsia="Calibri" w:hAnsi="GHEA Grapalat" w:cs="Calibri"/>
          <w:b/>
          <w:sz w:val="18"/>
          <w:szCs w:val="18"/>
          <w:lang w:val="af-ZA" w:eastAsia="ru-RU"/>
        </w:rPr>
        <w:t xml:space="preserve">: </w:t>
      </w:r>
      <w:r>
        <w:rPr>
          <w:rFonts w:ascii="GHEA Grapalat" w:hAnsi="GHEA Grapalat" w:cs="Sylfaen"/>
          <w:sz w:val="18"/>
          <w:szCs w:val="18"/>
          <w:lang w:val="hy-AM"/>
        </w:rPr>
        <w:t xml:space="preserve">« </w:t>
      </w:r>
      <w:r>
        <w:rPr>
          <w:rFonts w:ascii="GHEA Grapalat" w:eastAsia="Calibri" w:hAnsi="GHEA Grapalat" w:cs="Calibri"/>
          <w:b/>
          <w:sz w:val="18"/>
          <w:szCs w:val="18"/>
          <w:lang w:val="hy-AM" w:eastAsia="ru-RU"/>
        </w:rPr>
        <w:t xml:space="preserve">ВБК-ГАПЗБ </w:t>
      </w:r>
      <w:r>
        <w:rPr>
          <w:rFonts w:ascii="GHEA Grapalat" w:eastAsia="Calibri" w:hAnsi="GHEA Grapalat" w:cs="Calibri"/>
          <w:b/>
          <w:sz w:val="18"/>
          <w:szCs w:val="18"/>
          <w:lang w:val="af-ZA" w:eastAsia="ru-RU"/>
        </w:rPr>
        <w:t xml:space="preserve">- </w:t>
      </w:r>
      <w:r>
        <w:rPr>
          <w:rFonts w:ascii="GHEA Grapalat" w:eastAsia="Calibri" w:hAnsi="GHEA Grapalat" w:cs="Calibri"/>
          <w:b/>
          <w:sz w:val="18"/>
          <w:szCs w:val="18"/>
          <w:lang w:val="hy-AM" w:eastAsia="ru-RU"/>
        </w:rPr>
        <w:t>24/4 ».</w:t>
      </w:r>
      <w:r>
        <w:rPr>
          <w:rFonts w:ascii="GHEA Grapalat" w:eastAsia="Calibri" w:hAnsi="GHEA Grapalat" w:cs="Calibri"/>
          <w:b/>
          <w:sz w:val="18"/>
          <w:szCs w:val="18"/>
          <w:lang w:val="af-ZA" w:eastAsia="ru-RU"/>
        </w:rPr>
        <w:t xml:space="preserve">  </w:t>
      </w:r>
    </w:p>
    <w:p w:rsidR="00ED2EA1" w:rsidRDefault="00ED2EA1" w:rsidP="00ED2EA1">
      <w:pPr>
        <w:pStyle w:val="Default"/>
        <w:ind w:left="-709" w:firstLine="709"/>
        <w:rPr>
          <w:rFonts w:eastAsia="Times New Roman" w:cs="Times New Roman"/>
          <w:sz w:val="18"/>
          <w:szCs w:val="18"/>
          <w:lang w:val="hy-AM"/>
        </w:rPr>
      </w:pPr>
      <w:r>
        <w:rPr>
          <w:rFonts w:cs="Sylfaen"/>
          <w:sz w:val="18"/>
          <w:szCs w:val="18"/>
          <w:shd w:val="clear" w:color="auto" w:fill="FFFFFF"/>
          <w:lang w:val="hy-AM"/>
        </w:rPr>
        <w:t xml:space="preserve">Клиент </w:t>
      </w:r>
      <w:r>
        <w:rPr>
          <w:rFonts w:cs="Sylfaen"/>
          <w:sz w:val="18"/>
          <w:szCs w:val="18"/>
          <w:lang w:val="hy-AM"/>
        </w:rPr>
        <w:t xml:space="preserve">: 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ЗАО </w:t>
      </w:r>
      <w:r>
        <w:rPr>
          <w:sz w:val="18"/>
          <w:szCs w:val="18"/>
          <w:shd w:val="clear" w:color="auto" w:fill="FFFFFF"/>
          <w:lang w:val="hy-AM"/>
        </w:rPr>
        <w:t xml:space="preserve">« 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Варденис </w:t>
      </w:r>
      <w:r>
        <w:rPr>
          <w:sz w:val="18"/>
          <w:szCs w:val="18"/>
          <w:shd w:val="clear" w:color="auto" w:fill="FFFFFF"/>
          <w:lang w:val="hy-AM"/>
        </w:rPr>
        <w:t xml:space="preserve">МС » .  </w:t>
      </w:r>
      <w:r>
        <w:rPr>
          <w:rFonts w:cs="Sylfaen"/>
          <w:sz w:val="18"/>
          <w:szCs w:val="18"/>
          <w:shd w:val="clear" w:color="auto" w:fill="FFFFFF"/>
          <w:lang w:val="hy-AM"/>
        </w:rPr>
        <w:t>ниже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Представляет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является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ее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>потребности</w:t>
      </w:r>
      <w:r>
        <w:rPr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для </w:t>
      </w:r>
      <w:r>
        <w:rPr>
          <w:sz w:val="18"/>
          <w:szCs w:val="18"/>
          <w:shd w:val="clear" w:color="auto" w:fill="FFFFFF"/>
          <w:lang w:val="hy-AM"/>
        </w:rPr>
        <w:t>лекарств</w:t>
      </w:r>
      <w:r>
        <w:rPr>
          <w:rFonts w:eastAsia="Times New Roman" w:cs="Times New Roman"/>
          <w:sz w:val="18"/>
          <w:szCs w:val="18"/>
          <w:lang w:val="hy-AM"/>
        </w:rPr>
        <w:t xml:space="preserve">              </w:t>
      </w:r>
    </w:p>
    <w:p w:rsidR="00ED2EA1" w:rsidRDefault="00ED2EA1" w:rsidP="00ED2EA1">
      <w:pPr>
        <w:pStyle w:val="Default"/>
        <w:ind w:left="-709" w:firstLine="709"/>
        <w:rPr>
          <w:rFonts w:cs="Sylfaen"/>
          <w:sz w:val="18"/>
          <w:szCs w:val="18"/>
          <w:shd w:val="clear" w:color="auto" w:fill="FFFFFF"/>
          <w:lang w:val="hy-AM"/>
        </w:rPr>
      </w:pPr>
      <w:r>
        <w:rPr>
          <w:rFonts w:eastAsia="Times New Roman" w:cs="Times New Roman"/>
          <w:sz w:val="18"/>
          <w:szCs w:val="18"/>
          <w:lang w:val="hy-AM"/>
        </w:rPr>
        <w:t xml:space="preserve">   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организованный с целью покупки по коду </w:t>
      </w:r>
      <w:r>
        <w:rPr>
          <w:sz w:val="18"/>
          <w:szCs w:val="18"/>
          <w:lang w:val="hy-AM"/>
        </w:rPr>
        <w:t xml:space="preserve">" </w:t>
      </w:r>
      <w:r>
        <w:rPr>
          <w:rFonts w:cs="Sylfaen"/>
          <w:sz w:val="18"/>
          <w:szCs w:val="18"/>
          <w:lang w:val="hy-AM"/>
        </w:rPr>
        <w:t xml:space="preserve">ВБК </w:t>
      </w:r>
      <w:r>
        <w:rPr>
          <w:sz w:val="18"/>
          <w:szCs w:val="18"/>
          <w:lang w:val="hy-AM"/>
        </w:rPr>
        <w:t xml:space="preserve">- </w:t>
      </w:r>
      <w:r>
        <w:rPr>
          <w:rFonts w:cs="Sylfaen"/>
          <w:sz w:val="18"/>
          <w:szCs w:val="18"/>
          <w:lang w:val="hy-AM"/>
        </w:rPr>
        <w:t xml:space="preserve">ГХАПЗБ </w:t>
      </w:r>
      <w:r>
        <w:rPr>
          <w:sz w:val="18"/>
          <w:szCs w:val="18"/>
          <w:lang w:val="hy-AM"/>
        </w:rPr>
        <w:t>-24/4"</w:t>
      </w:r>
    </w:p>
    <w:p w:rsidR="00ED2EA1" w:rsidRDefault="00ED2EA1" w:rsidP="00ED2EA1">
      <w:pPr>
        <w:pStyle w:val="Default"/>
        <w:ind w:left="-709" w:firstLine="709"/>
        <w:rPr>
          <w:rFonts w:cs="Sylfaen"/>
          <w:i/>
          <w:sz w:val="18"/>
          <w:szCs w:val="18"/>
          <w:lang w:val="hy-AM"/>
        </w:rPr>
      </w:pPr>
      <w:r>
        <w:rPr>
          <w:rFonts w:cs="Sylfaen"/>
          <w:sz w:val="18"/>
          <w:szCs w:val="18"/>
          <w:lang w:val="hy-AM"/>
        </w:rPr>
        <w:t xml:space="preserve">краткая информация </w:t>
      </w:r>
      <w:r>
        <w:rPr>
          <w:rFonts w:cs="Sylfaen"/>
          <w:sz w:val="18"/>
          <w:szCs w:val="18"/>
          <w:shd w:val="clear" w:color="auto" w:fill="FFFFFF"/>
          <w:lang w:val="hy-AM"/>
        </w:rPr>
        <w:t xml:space="preserve">о решении о заключении договоров по итогам процедуры </w:t>
      </w:r>
      <w:r>
        <w:rPr>
          <w:rFonts w:cs="Sylfaen"/>
          <w:i/>
          <w:sz w:val="18"/>
          <w:szCs w:val="18"/>
          <w:lang w:val="hy-AM"/>
        </w:rPr>
        <w:t>.</w:t>
      </w:r>
    </w:p>
    <w:p w:rsidR="00ED2EA1" w:rsidRDefault="00ED2EA1" w:rsidP="00ED2EA1">
      <w:pPr>
        <w:ind w:firstLine="284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22 оценочной к</w:t>
      </w:r>
      <w:bookmarkStart w:id="0" w:name="_GoBack"/>
      <w:bookmarkEnd w:id="0"/>
      <w:r>
        <w:rPr>
          <w:rFonts w:ascii="GHEA Grapalat" w:hAnsi="GHEA Grapalat" w:cs="Sylfaen"/>
          <w:sz w:val="18"/>
          <w:szCs w:val="18"/>
          <w:lang w:val="hy-AM"/>
        </w:rPr>
        <w:t xml:space="preserve">омиссии </w:t>
      </w:r>
      <w:r>
        <w:rPr>
          <w:rFonts w:ascii="MS Mincho" w:eastAsia="MS Mincho" w:hAnsi="MS Mincho" w:cs="MS Mincho"/>
          <w:sz w:val="18"/>
          <w:szCs w:val="18"/>
          <w:lang w:val="hy-AM"/>
        </w:rPr>
        <w:t xml:space="preserve">. </w:t>
      </w:r>
      <w:r>
        <w:rPr>
          <w:rFonts w:ascii="Sylfaen" w:eastAsia="MS Mincho" w:hAnsi="Sylfaen" w:cs="MS Mincho"/>
          <w:sz w:val="18"/>
          <w:szCs w:val="18"/>
          <w:lang w:val="hy-AM"/>
        </w:rPr>
        <w:t xml:space="preserve">02 </w:t>
      </w:r>
      <w:r>
        <w:rPr>
          <w:rFonts w:ascii="MS Mincho" w:eastAsia="MS Mincho" w:hAnsi="MS Mincho" w:cs="MS Mincho"/>
          <w:sz w:val="18"/>
          <w:szCs w:val="18"/>
          <w:lang w:val="hy-AM"/>
        </w:rPr>
        <w:t xml:space="preserve">: </w:t>
      </w:r>
      <w:r>
        <w:rPr>
          <w:rFonts w:ascii="GHEA Grapalat" w:hAnsi="GHEA Grapalat" w:cs="Sylfaen"/>
          <w:sz w:val="18"/>
          <w:szCs w:val="18"/>
          <w:lang w:val="hy-AM"/>
        </w:rPr>
        <w:t>Решением № 24/4б от 2024 года подтверждены результаты оценки заявок, поданных всеми участниками процедуры, и соответствие требованиям приглашения. В соответствии с которым</w:t>
      </w:r>
    </w:p>
    <w:p w:rsidR="00ED2EA1" w:rsidRDefault="00ED2EA1" w:rsidP="00ED2EA1">
      <w:pPr>
        <w:jc w:val="both"/>
        <w:rPr>
          <w:rFonts w:ascii="GHEA Grapalat" w:hAnsi="GHEA Grapalat" w:cs="Sylfaen"/>
          <w:i/>
          <w:sz w:val="18"/>
          <w:szCs w:val="18"/>
          <w:lang w:val="hy-AM"/>
        </w:rPr>
      </w:pPr>
      <w:r>
        <w:rPr>
          <w:rFonts w:ascii="GHEA Grapalat" w:hAnsi="GHEA Grapalat" w:cs="Sylfaen"/>
          <w:i/>
          <w:sz w:val="18"/>
          <w:szCs w:val="18"/>
          <w:lang w:val="hy-AM"/>
        </w:rPr>
        <w:t xml:space="preserve">Раздел 1-82. Объект покупки – </w:t>
      </w:r>
      <w:r>
        <w:rPr>
          <w:rFonts w:ascii="GHEA Grapalat" w:hAnsi="GHEA Grapalat" w:cs="Sylfaen"/>
          <w:i/>
          <w:sz w:val="18"/>
          <w:szCs w:val="18"/>
          <w:shd w:val="clear" w:color="auto" w:fill="FFFFFF"/>
          <w:lang w:val="hy-AM"/>
        </w:rPr>
        <w:t>лекарство.</w:t>
      </w:r>
    </w:p>
    <w:p w:rsidR="00ED2EA1" w:rsidRDefault="00ED2EA1" w:rsidP="00ED2EA1">
      <w:pPr>
        <w:jc w:val="both"/>
        <w:rPr>
          <w:rFonts w:ascii="Sylfaen" w:hAnsi="Sylfaen" w:cs="Sylfaen"/>
          <w:sz w:val="18"/>
          <w:szCs w:val="18"/>
          <w:lang w:val="hy-AM"/>
        </w:rPr>
      </w:pPr>
      <w:r>
        <w:rPr>
          <w:rFonts w:ascii="GHEA Grapalat" w:hAnsi="GHEA Grapalat" w:cs="Sylfaen"/>
          <w:i/>
          <w:sz w:val="18"/>
          <w:szCs w:val="18"/>
          <w:lang w:val="hy-AM"/>
        </w:rPr>
        <w:t xml:space="preserve">Следующие участники представили ценовое предложение </w:t>
      </w:r>
      <w:r>
        <w:rPr>
          <w:rFonts w:ascii="Sylfaen" w:hAnsi="Sylfaen" w:cs="Sylfaen"/>
          <w:i/>
          <w:sz w:val="18"/>
          <w:szCs w:val="18"/>
          <w:lang w:val="hy-AM"/>
        </w:rPr>
        <w:t>.</w:t>
      </w:r>
    </w:p>
    <w:tbl>
      <w:tblPr>
        <w:tblStyle w:val="a9"/>
        <w:tblW w:w="9570" w:type="dxa"/>
        <w:tblLayout w:type="fixed"/>
        <w:tblLook w:val="04A0" w:firstRow="1" w:lastRow="0" w:firstColumn="1" w:lastColumn="0" w:noHBand="0" w:noVBand="1"/>
      </w:tblPr>
      <w:tblGrid>
        <w:gridCol w:w="498"/>
        <w:gridCol w:w="2019"/>
        <w:gridCol w:w="2319"/>
        <w:gridCol w:w="2477"/>
        <w:gridCol w:w="2257"/>
      </w:tblGrid>
      <w:tr w:rsidR="00ED2EA1" w:rsidTr="00ED2E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З/Р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Имя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участника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P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ED2EA1">
              <w:rPr>
                <w:rFonts w:ascii="Sylfaen" w:hAnsi="Sylfaen"/>
                <w:sz w:val="16"/>
                <w:szCs w:val="16"/>
                <w:lang w:val="ru-RU"/>
              </w:rPr>
              <w:t xml:space="preserve">Заявки, соответствующие требованиям приглашения /если применимо, отметьте </w:t>
            </w:r>
            <w:r>
              <w:rPr>
                <w:rFonts w:ascii="Sylfaen" w:hAnsi="Sylfaen"/>
                <w:sz w:val="16"/>
                <w:szCs w:val="16"/>
              </w:rPr>
              <w:t>X</w:t>
            </w:r>
            <w:r w:rsidRPr="00ED2EA1">
              <w:rPr>
                <w:rFonts w:ascii="Sylfaen" w:hAnsi="Sylfaen"/>
                <w:sz w:val="16"/>
                <w:szCs w:val="16"/>
                <w:lang w:val="ru-RU"/>
              </w:rPr>
              <w:t>/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P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не соответствующие </w:t>
            </w:r>
            <w:r w:rsidRPr="00ED2EA1">
              <w:rPr>
                <w:rFonts w:ascii="Sylfaen" w:hAnsi="Sylfaen"/>
                <w:sz w:val="16"/>
                <w:szCs w:val="16"/>
                <w:lang w:val="ru-RU"/>
              </w:rPr>
              <w:t xml:space="preserve">требованиям приглашения / указывают случай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несоответствия </w:t>
            </w:r>
            <w:r w:rsidRPr="00ED2EA1">
              <w:rPr>
                <w:rFonts w:ascii="Sylfaen" w:hAnsi="Sylfaen"/>
                <w:sz w:val="16"/>
                <w:szCs w:val="16"/>
                <w:lang w:val="ru-RU"/>
              </w:rPr>
              <w:t>Х/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Краткое описание несоответствия</w:t>
            </w:r>
          </w:p>
        </w:tc>
      </w:tr>
      <w:tr w:rsidR="00ED2EA1" w:rsidTr="00ED2EA1">
        <w:trPr>
          <w:trHeight w:val="5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overflowPunct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1: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Гига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Фарм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"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240" w:line="240" w:lineRule="auto"/>
              <w:jc w:val="both"/>
              <w:rPr>
                <w:rFonts w:ascii="Sylfaen" w:eastAsia="MS Mincho" w:hAnsi="Sylfaen" w:cs="MS Mincho"/>
                <w:sz w:val="14"/>
                <w:szCs w:val="14"/>
                <w:lang w:val="hy-AM"/>
              </w:rPr>
            </w:pPr>
          </w:p>
        </w:tc>
      </w:tr>
      <w:tr w:rsidR="00ED2EA1" w:rsidTr="00ED2E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overflowPunct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2: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color w:val="403931"/>
                <w:sz w:val="18"/>
                <w:szCs w:val="18"/>
                <w:lang w:val="hy-AM" w:eastAsia="ru-RU"/>
              </w:rPr>
              <w:t xml:space="preserve">«Араптека </w:t>
            </w:r>
            <w:r>
              <w:rPr>
                <w:rFonts w:ascii="GHEA Grapalat" w:hAnsi="GHEA Grapalat" w:cs="Calibri"/>
                <w:color w:val="403931"/>
                <w:sz w:val="18"/>
                <w:szCs w:val="18"/>
                <w:lang w:val="hy-AM" w:eastAsia="ru-RU"/>
              </w:rPr>
              <w:t>»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hAnsi="GHEA Grapalat" w:cs="Calibri"/>
                <w:color w:val="403931"/>
                <w:sz w:val="18"/>
                <w:szCs w:val="18"/>
                <w:lang w:val="hy-AM" w:eastAsia="ru-RU"/>
              </w:rPr>
              <w:t>ООО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</w:rPr>
            </w:pPr>
          </w:p>
        </w:tc>
      </w:tr>
      <w:tr w:rsidR="00ED2EA1" w:rsidTr="00ED2E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overflowPunct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3: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Арпимед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" 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</w:rPr>
            </w:pPr>
          </w:p>
        </w:tc>
      </w:tr>
      <w:tr w:rsidR="00ED2EA1" w:rsidTr="00ED2E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overflowPunct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4: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ООО "ДЕЗСЕРВИС"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</w:rPr>
            </w:pPr>
          </w:p>
        </w:tc>
      </w:tr>
      <w:tr w:rsidR="00ED2EA1" w:rsidTr="00ED2E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overflowPunct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5 часов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ООО «Теофарма Импорт»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</w:rPr>
            </w:pPr>
          </w:p>
        </w:tc>
      </w:tr>
      <w:tr w:rsidR="00ED2EA1" w:rsidTr="00ED2EA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overflowPunct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6:00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Натали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Фарм"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</w:rPr>
            </w:pPr>
          </w:p>
        </w:tc>
      </w:tr>
    </w:tbl>
    <w:p w:rsidR="00ED2EA1" w:rsidRDefault="00ED2EA1" w:rsidP="00ED2EA1">
      <w:pPr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Ниже представлена сводная информация о пайках, выигранных участниками-победителями в результате оценки тендера с кодом </w:t>
      </w:r>
      <w:r>
        <w:rPr>
          <w:rFonts w:ascii="GHEA Grapalat" w:hAnsi="GHEA Grapalat"/>
          <w:sz w:val="18"/>
          <w:szCs w:val="18"/>
          <w:lang w:val="hy-AM"/>
        </w:rPr>
        <w:t xml:space="preserve">« </w:t>
      </w:r>
      <w:r>
        <w:rPr>
          <w:rFonts w:ascii="GHEA Grapalat" w:hAnsi="GHEA Grapalat" w:cs="Sylfaen"/>
          <w:sz w:val="18"/>
          <w:szCs w:val="18"/>
          <w:lang w:val="hy-AM"/>
        </w:rPr>
        <w:t xml:space="preserve">ВБК </w:t>
      </w:r>
      <w:r>
        <w:rPr>
          <w:rFonts w:ascii="GHEA Grapalat" w:hAnsi="GHEA Grapalat"/>
          <w:sz w:val="18"/>
          <w:szCs w:val="18"/>
          <w:lang w:val="hy-AM"/>
        </w:rPr>
        <w:t xml:space="preserve">- </w:t>
      </w:r>
      <w:r>
        <w:rPr>
          <w:rFonts w:ascii="GHEA Grapalat" w:hAnsi="GHEA Grapalat" w:cs="Sylfaen"/>
          <w:sz w:val="18"/>
          <w:szCs w:val="18"/>
          <w:lang w:val="hy-AM"/>
        </w:rPr>
        <w:t xml:space="preserve">ГАПЗБ </w:t>
      </w:r>
      <w:r>
        <w:rPr>
          <w:rFonts w:ascii="GHEA Grapalat" w:hAnsi="GHEA Grapalat"/>
          <w:sz w:val="18"/>
          <w:szCs w:val="18"/>
          <w:lang w:val="hy-AM"/>
        </w:rPr>
        <w:t>-24/4» .</w:t>
      </w:r>
    </w:p>
    <w:tbl>
      <w:tblPr>
        <w:tblStyle w:val="a9"/>
        <w:tblW w:w="8115" w:type="dxa"/>
        <w:tblLayout w:type="fixed"/>
        <w:tblLook w:val="04A0" w:firstRow="1" w:lastRow="0" w:firstColumn="1" w:lastColumn="0" w:noHBand="0" w:noVBand="1"/>
      </w:tblPr>
      <w:tblGrid>
        <w:gridCol w:w="1848"/>
        <w:gridCol w:w="1243"/>
        <w:gridCol w:w="3267"/>
        <w:gridCol w:w="1757"/>
      </w:tblGrid>
      <w:tr w:rsidR="00ED2EA1" w:rsidTr="00ED2EA1">
        <w:trPr>
          <w:trHeight w:val="1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Места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занятые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участниками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Pr="00ED2EA1" w:rsidRDefault="00ED2EA1">
            <w:pPr>
              <w:widowControl w:val="0"/>
              <w:spacing w:after="0" w:line="240" w:lineRule="auto"/>
              <w:jc w:val="right"/>
              <w:rPr>
                <w:rFonts w:ascii="Sylfaen" w:hAnsi="Sylfaen"/>
                <w:sz w:val="18"/>
                <w:szCs w:val="18"/>
                <w:lang w:val="ru-RU"/>
              </w:rPr>
            </w:pPr>
            <w:r w:rsidRPr="00ED2EA1">
              <w:rPr>
                <w:rFonts w:ascii="Sylfaen" w:hAnsi="Sylfaen"/>
                <w:sz w:val="18"/>
                <w:szCs w:val="18"/>
                <w:lang w:val="ru-RU"/>
              </w:rPr>
              <w:t xml:space="preserve">Выбранный участник /отметьте </w:t>
            </w:r>
            <w:r>
              <w:rPr>
                <w:rFonts w:ascii="Sylfaen" w:hAnsi="Sylfaen"/>
                <w:sz w:val="18"/>
                <w:szCs w:val="18"/>
              </w:rPr>
              <w:t>X</w:t>
            </w:r>
            <w:r w:rsidRPr="00ED2EA1">
              <w:rPr>
                <w:rFonts w:ascii="Sylfaen" w:hAnsi="Sylfaen"/>
                <w:sz w:val="18"/>
                <w:szCs w:val="18"/>
                <w:lang w:val="ru-RU"/>
              </w:rPr>
              <w:t xml:space="preserve"> для выбранного участника/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/>
              </w:rPr>
            </w:pPr>
            <w:r w:rsidRPr="00ED2EA1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Номера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выигрышных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частей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участника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Стоимость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выигрышной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части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участника</w:t>
            </w:r>
          </w:p>
        </w:tc>
      </w:tr>
      <w:tr w:rsidR="00ED2EA1" w:rsidTr="00ED2EA1">
        <w:trPr>
          <w:trHeight w:val="118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/>
                <w:lang w:val="ru-RU"/>
              </w:rPr>
            </w:pPr>
          </w:p>
          <w:p w:rsidR="00ED2EA1" w:rsidRDefault="00ED2EA1">
            <w:pPr>
              <w:widowControl w:val="0"/>
              <w:spacing w:after="0" w:line="240" w:lineRule="auto"/>
              <w:rPr>
                <w:rFonts w:ascii="Sylfaen" w:hAnsi="Sylfaen"/>
              </w:rPr>
            </w:pPr>
          </w:p>
          <w:p w:rsidR="00ED2EA1" w:rsidRDefault="00ED2EA1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Арпимед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" 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X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49: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5400</w:t>
            </w:r>
          </w:p>
        </w:tc>
      </w:tr>
      <w:tr w:rsidR="00ED2EA1" w:rsidTr="00ED2EA1">
        <w:trPr>
          <w:trHeight w:val="10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3840</w:t>
            </w:r>
          </w:p>
        </w:tc>
      </w:tr>
      <w:tr w:rsidR="00ED2EA1" w:rsidTr="00ED2EA1">
        <w:trPr>
          <w:trHeight w:val="11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51: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45000</w:t>
            </w:r>
          </w:p>
        </w:tc>
      </w:tr>
      <w:tr w:rsidR="00ED2EA1" w:rsidTr="00ED2EA1">
        <w:trPr>
          <w:trHeight w:val="10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82: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20000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  <w:p w:rsidR="00ED2EA1" w:rsidRDefault="00ED2EA1">
            <w:pPr>
              <w:widowControl w:val="0"/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ООО «Теофарма Импорт»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</w:rPr>
              <w:t>X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78000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9:00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2970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13:00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210: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29:00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540: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48: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159600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59: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7020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60: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6600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64: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243960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403931"/>
                <w:sz w:val="18"/>
                <w:szCs w:val="18"/>
                <w:lang w:val="hy-AM" w:eastAsia="ru-RU"/>
              </w:rPr>
              <w:t xml:space="preserve">«Араптека </w:t>
            </w:r>
            <w:r>
              <w:rPr>
                <w:rFonts w:ascii="GHEA Grapalat" w:hAnsi="GHEA Grapalat" w:cs="Calibri"/>
                <w:color w:val="403931"/>
                <w:sz w:val="18"/>
                <w:szCs w:val="18"/>
                <w:lang w:val="hy-AM" w:eastAsia="ru-RU"/>
              </w:rPr>
              <w:t>»</w:t>
            </w: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EA1" w:rsidRDefault="00ED2EA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X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8 часов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758: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22:00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16560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55: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434000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27:00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20000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 w:eastAsia="ru-RU"/>
              </w:rPr>
              <w:t>ООО "ДЕЗСЕРВИС"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ED2EA1" w:rsidRDefault="00ED2EA1">
            <w:pPr>
              <w:spacing w:after="0" w:line="240" w:lineRule="auto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</w:rPr>
              <w:t>X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30:00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50000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40:00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15000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41: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7500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46: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160 000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66: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16000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69: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440000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71: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40000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72: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360 000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77: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220 000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80: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75000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Натали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Фарм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ED2EA1" w:rsidRDefault="00ED2EA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X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239000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1264,5: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238476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398000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3944,8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11:00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26900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12:00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35998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14:00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1225000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15:00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5112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16:00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1750 г.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17:00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10125: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18:00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40050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19:00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420 000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21:00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89000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23:00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505,32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24:00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256880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25:00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5346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26:00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318,6:</w:t>
            </w:r>
          </w:p>
        </w:tc>
      </w:tr>
      <w:tr w:rsidR="00ED2EA1" w:rsidTr="00ED2EA1">
        <w:trPr>
          <w:trHeight w:val="168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28:00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10881</w:t>
            </w:r>
          </w:p>
        </w:tc>
      </w:tr>
      <w:tr w:rsidR="00ED2EA1" w:rsidTr="00ED2EA1">
        <w:trPr>
          <w:trHeight w:val="255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32:00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158717</w:t>
            </w:r>
          </w:p>
        </w:tc>
      </w:tr>
      <w:tr w:rsidR="00ED2EA1" w:rsidTr="00ED2EA1">
        <w:trPr>
          <w:trHeight w:val="161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33: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14370,9</w:t>
            </w:r>
          </w:p>
        </w:tc>
      </w:tr>
      <w:tr w:rsidR="00ED2EA1" w:rsidTr="00ED2EA1">
        <w:trPr>
          <w:trHeight w:val="65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35:00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498720</w:t>
            </w:r>
          </w:p>
        </w:tc>
      </w:tr>
      <w:tr w:rsidR="00ED2EA1" w:rsidTr="00ED2EA1">
        <w:trPr>
          <w:trHeight w:val="22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36: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2439:</w:t>
            </w:r>
          </w:p>
        </w:tc>
      </w:tr>
      <w:tr w:rsidR="00ED2EA1" w:rsidTr="00ED2EA1">
        <w:trPr>
          <w:trHeight w:val="129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37: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2802,8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39: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57120</w:t>
            </w:r>
          </w:p>
        </w:tc>
      </w:tr>
      <w:tr w:rsidR="00ED2EA1" w:rsidTr="00ED2EA1">
        <w:trPr>
          <w:trHeight w:val="8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42: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486030</w:t>
            </w:r>
          </w:p>
        </w:tc>
      </w:tr>
      <w:tr w:rsidR="00ED2EA1" w:rsidTr="00ED2EA1">
        <w:trPr>
          <w:trHeight w:val="118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43: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26250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44: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99500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45:00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73600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47: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2769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53: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41930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56: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8757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57: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45600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65: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5850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67: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19395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68: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18540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70: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38700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73: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105100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74: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120 000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A1" w:rsidRDefault="00ED2EA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75: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257150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76: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11820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78: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63000</w:t>
            </w:r>
          </w:p>
        </w:tc>
      </w:tr>
      <w:tr w:rsidR="00ED2EA1" w:rsidTr="00ED2EA1">
        <w:trPr>
          <w:trHeight w:val="9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tabs>
                <w:tab w:val="left" w:pos="903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79: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A1" w:rsidRDefault="00ED2EA1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32670</w:t>
            </w:r>
          </w:p>
        </w:tc>
      </w:tr>
    </w:tbl>
    <w:p w:rsidR="00ED2EA1" w:rsidRDefault="00ED2EA1" w:rsidP="00ED2EA1">
      <w:pPr>
        <w:rPr>
          <w:rFonts w:ascii="Sylfaen" w:hAnsi="Sylfaen"/>
          <w:sz w:val="16"/>
          <w:szCs w:val="16"/>
          <w:lang w:val="hy-AM"/>
        </w:rPr>
      </w:pPr>
    </w:p>
    <w:p w:rsidR="00ED2EA1" w:rsidRDefault="00ED2EA1" w:rsidP="00ED2EA1">
      <w:pPr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  <w:lang w:val="hy-AM"/>
        </w:rPr>
        <w:t>Критерии, по которым определялся выбранный участник торгов: минимальная цена.</w:t>
      </w:r>
    </w:p>
    <w:p w:rsidR="00ED2EA1" w:rsidRDefault="00ED2EA1" w:rsidP="00ED2EA1">
      <w:pPr>
        <w:jc w:val="both"/>
        <w:rPr>
          <w:lang w:val="af-ZA"/>
        </w:rPr>
      </w:pPr>
      <w:r>
        <w:rPr>
          <w:rFonts w:ascii="GHEA Grapalat" w:eastAsia="Calibri" w:hAnsi="GHEA Grapalat"/>
          <w:b/>
          <w:sz w:val="18"/>
          <w:szCs w:val="18"/>
          <w:lang w:val="hy-AM"/>
        </w:rPr>
        <w:t xml:space="preserve">5.10.20.31.34.38.52 </w:t>
      </w:r>
      <w:r>
        <w:rPr>
          <w:rFonts w:ascii="GHEA Grapalat" w:eastAsia="Calibri" w:hAnsi="GHEA Grapalat"/>
          <w:b/>
          <w:sz w:val="18"/>
          <w:szCs w:val="18"/>
          <w:lang w:val="af-ZA"/>
        </w:rPr>
        <w:t xml:space="preserve">._ </w:t>
      </w:r>
      <w:r>
        <w:rPr>
          <w:rFonts w:ascii="GHEA Grapalat" w:eastAsia="Calibri" w:hAnsi="GHEA Grapalat"/>
          <w:b/>
          <w:sz w:val="18"/>
          <w:szCs w:val="18"/>
          <w:lang w:val="hy-AM"/>
        </w:rPr>
        <w:t xml:space="preserve">_ </w:t>
      </w:r>
      <w:r>
        <w:rPr>
          <w:rFonts w:ascii="GHEA Grapalat" w:eastAsia="Calibri" w:hAnsi="GHEA Grapalat"/>
          <w:b/>
          <w:sz w:val="18"/>
          <w:szCs w:val="18"/>
          <w:lang w:val="af-ZA"/>
        </w:rPr>
        <w:t xml:space="preserve">_ </w:t>
      </w:r>
      <w:r>
        <w:rPr>
          <w:rFonts w:ascii="GHEA Grapalat" w:eastAsia="Calibri" w:hAnsi="GHEA Grapalat"/>
          <w:b/>
          <w:sz w:val="18"/>
          <w:szCs w:val="18"/>
          <w:lang w:val="hy-AM"/>
        </w:rPr>
        <w:t xml:space="preserve">_ 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_ </w:t>
      </w:r>
      <w:r>
        <w:rPr>
          <w:rFonts w:ascii="GHEA Grapalat" w:eastAsia="Calibri" w:hAnsi="GHEA Grapalat"/>
          <w:sz w:val="18"/>
          <w:szCs w:val="18"/>
          <w:lang w:val="hy-AM"/>
        </w:rPr>
        <w:t xml:space="preserve">_ На 54.58.61.62.63.81 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порций ценовые предложения не были представлены, поэтому согласно подпункту 3 части 1 статьи 37 Закона РА «О закупках </w:t>
      </w:r>
      <w:r>
        <w:rPr>
          <w:rFonts w:ascii="GHEA Grapalat" w:eastAsia="Calibri" w:hAnsi="GHEA Grapalat"/>
          <w:sz w:val="18"/>
          <w:szCs w:val="18"/>
          <w:lang w:val="hy-AM"/>
        </w:rPr>
        <w:t xml:space="preserve">» указанные доли </w:t>
      </w:r>
      <w:r>
        <w:rPr>
          <w:rFonts w:ascii="GHEA Grapalat" w:eastAsia="Calibri" w:hAnsi="GHEA Grapalat"/>
          <w:sz w:val="18"/>
          <w:szCs w:val="18"/>
          <w:lang w:val="af-ZA"/>
        </w:rPr>
        <w:t xml:space="preserve">признаются несуществующими </w:t>
      </w:r>
      <w:r>
        <w:rPr>
          <w:rFonts w:ascii="GHEA Grapalat" w:eastAsia="Calibri" w:hAnsi="GHEA Grapalat"/>
          <w:sz w:val="18"/>
          <w:szCs w:val="18"/>
          <w:lang w:val="hy-AM"/>
        </w:rPr>
        <w:t>.</w:t>
      </w:r>
    </w:p>
    <w:p w:rsidR="00ED2EA1" w:rsidRDefault="00ED2EA1" w:rsidP="00ED2EA1">
      <w:pPr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>Согласно пункту 3 статьи 10 Закона Республики Армения &lt;&lt;О закупках&gt;&gt; срок бездействия устанавливается со дня, следующего за днем публикации настоящего объявления, до 10-го календарного дня.</w:t>
      </w:r>
    </w:p>
    <w:p w:rsidR="00ED2EA1" w:rsidRDefault="00ED2EA1" w:rsidP="00ED2EA1">
      <w:pPr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- договор/договора с выбранным участником/участниками. Они будут подписаны на четвертый рабочий день после окончания периода бездействия, определенного настоящим объявлением.</w:t>
      </w:r>
    </w:p>
    <w:p w:rsidR="00ED2EA1" w:rsidRDefault="00ED2EA1" w:rsidP="00ED2EA1">
      <w:pPr>
        <w:rPr>
          <w:rFonts w:ascii="GHEA Grapalat" w:hAnsi="GHEA Grapalat" w:cs="Sylfaen"/>
          <w:i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Подарок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заявление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с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связанный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дополнительный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информация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получать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для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может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ты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 xml:space="preserve">обратиться к секретарю оценочной комиссии Ануш Мкртчян с кодом </w:t>
      </w:r>
      <w:r>
        <w:rPr>
          <w:rFonts w:ascii="GHEA Grapalat" w:hAnsi="GHEA Grapalat" w:cs="Sylfaen"/>
          <w:sz w:val="18"/>
          <w:szCs w:val="18"/>
          <w:lang w:val="hy-AM"/>
        </w:rPr>
        <w:br/>
      </w:r>
      <w:r>
        <w:rPr>
          <w:rFonts w:ascii="GHEA Grapalat" w:hAnsi="GHEA Grapalat"/>
          <w:sz w:val="18"/>
          <w:szCs w:val="18"/>
          <w:lang w:val="hy-AM"/>
        </w:rPr>
        <w:t xml:space="preserve">« </w:t>
      </w:r>
      <w:r>
        <w:rPr>
          <w:rFonts w:ascii="GHEA Grapalat" w:hAnsi="GHEA Grapalat" w:cs="Sylfaen"/>
          <w:sz w:val="18"/>
          <w:szCs w:val="18"/>
          <w:lang w:val="hy-AM"/>
        </w:rPr>
        <w:t xml:space="preserve">ВБК </w:t>
      </w:r>
      <w:r>
        <w:rPr>
          <w:rFonts w:ascii="GHEA Grapalat" w:hAnsi="GHEA Grapalat"/>
          <w:sz w:val="18"/>
          <w:szCs w:val="18"/>
          <w:lang w:val="hy-AM"/>
        </w:rPr>
        <w:t xml:space="preserve">- </w:t>
      </w:r>
      <w:r>
        <w:rPr>
          <w:rFonts w:ascii="GHEA Grapalat" w:hAnsi="GHEA Grapalat" w:cs="Sylfaen"/>
          <w:sz w:val="18"/>
          <w:szCs w:val="18"/>
          <w:lang w:val="hy-AM"/>
        </w:rPr>
        <w:t xml:space="preserve">ГАПЗБ </w:t>
      </w:r>
      <w:r>
        <w:rPr>
          <w:rFonts w:ascii="GHEA Grapalat" w:hAnsi="GHEA Grapalat"/>
          <w:sz w:val="18"/>
          <w:szCs w:val="18"/>
          <w:lang w:val="hy-AM"/>
        </w:rPr>
        <w:t xml:space="preserve">-24/4» . </w:t>
      </w:r>
      <w:r>
        <w:rPr>
          <w:rFonts w:ascii="GHEA Grapalat" w:hAnsi="GHEA Grapalat" w:cs="Sylfaen"/>
          <w:sz w:val="18"/>
          <w:szCs w:val="18"/>
          <w:lang w:val="hy-AM"/>
        </w:rPr>
        <w:t xml:space="preserve">Телефон: </w:t>
      </w:r>
      <w:r>
        <w:rPr>
          <w:rFonts w:ascii="GHEA Grapalat" w:hAnsi="GHEA Grapalat"/>
          <w:sz w:val="18"/>
          <w:szCs w:val="18"/>
          <w:lang w:val="hy-AM"/>
        </w:rPr>
        <w:t xml:space="preserve">093 63 62 38 </w:t>
      </w:r>
      <w:r>
        <w:rPr>
          <w:rFonts w:ascii="GHEA Grapalat" w:hAnsi="GHEA Grapalat" w:cs="Sylfaen"/>
          <w:sz w:val="18"/>
          <w:szCs w:val="18"/>
          <w:lang w:val="hy-AM"/>
        </w:rPr>
        <w:t xml:space="preserve">Электронная </w:t>
      </w:r>
      <w:r>
        <w:rPr>
          <w:rFonts w:ascii="GHEA Grapalat" w:hAnsi="GHEA Grapalat"/>
          <w:sz w:val="18"/>
          <w:szCs w:val="18"/>
          <w:lang w:val="hy-AM"/>
        </w:rPr>
        <w:t xml:space="preserve">почта </w:t>
      </w:r>
      <w:r>
        <w:rPr>
          <w:rFonts w:ascii="GHEA Grapalat" w:hAnsi="GHEA Grapalat" w:cs="Sylfaen"/>
          <w:sz w:val="18"/>
          <w:szCs w:val="18"/>
          <w:lang w:val="hy-AM"/>
        </w:rPr>
        <w:t>почта: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hyperlink r:id="rId6" w:history="1">
        <w:r>
          <w:rPr>
            <w:rStyle w:val="a3"/>
            <w:rFonts w:ascii="GHEA Grapalat" w:hAnsi="GHEA Grapalat"/>
            <w:sz w:val="18"/>
            <w:szCs w:val="18"/>
            <w:lang w:val="hy-AM"/>
          </w:rPr>
          <w:t xml:space="preserve">an.mkrtchyan@bk.ru </w:t>
        </w:r>
      </w:hyperlink>
      <w:r>
        <w:rPr>
          <w:rFonts w:ascii="GHEA Grapalat" w:hAnsi="GHEA Grapalat"/>
          <w:sz w:val="18"/>
          <w:szCs w:val="18"/>
          <w:lang w:val="hy-AM"/>
        </w:rPr>
        <w:br/>
      </w:r>
      <w:r>
        <w:rPr>
          <w:rFonts w:ascii="GHEA Grapalat" w:hAnsi="GHEA Grapalat" w:cs="Sylfaen"/>
          <w:sz w:val="18"/>
          <w:szCs w:val="18"/>
          <w:lang w:val="hy-AM"/>
        </w:rPr>
        <w:t xml:space="preserve">Клиент </w:t>
      </w:r>
      <w:r>
        <w:rPr>
          <w:rFonts w:ascii="GHEA Grapalat" w:hAnsi="GHEA Grapalat"/>
          <w:sz w:val="18"/>
          <w:szCs w:val="18"/>
          <w:lang w:val="hy-AM"/>
        </w:rPr>
        <w:t xml:space="preserve">: &lt;&lt; </w:t>
      </w:r>
      <w:r>
        <w:rPr>
          <w:rFonts w:ascii="GHEA Grapalat" w:hAnsi="GHEA Grapalat" w:cs="Sylfaen"/>
          <w:sz w:val="18"/>
          <w:szCs w:val="18"/>
          <w:lang w:val="hy-AM"/>
        </w:rPr>
        <w:t xml:space="preserve">Медицинский центр Варденис </w:t>
      </w:r>
      <w:r>
        <w:rPr>
          <w:rFonts w:ascii="GHEA Grapalat" w:hAnsi="GHEA Grapalat"/>
          <w:sz w:val="18"/>
          <w:szCs w:val="18"/>
          <w:lang w:val="hy-AM"/>
        </w:rPr>
        <w:t xml:space="preserve">&gt;&gt; </w:t>
      </w:r>
      <w:r>
        <w:rPr>
          <w:rFonts w:ascii="GHEA Grapalat" w:hAnsi="GHEA Grapalat" w:cs="Sylfaen"/>
          <w:sz w:val="18"/>
          <w:szCs w:val="18"/>
          <w:lang w:val="hy-AM"/>
        </w:rPr>
        <w:t xml:space="preserve">ЗАО </w:t>
      </w:r>
      <w:r>
        <w:rPr>
          <w:rFonts w:ascii="GHEA Grapalat" w:hAnsi="GHEA Grapalat"/>
          <w:sz w:val="18"/>
          <w:szCs w:val="18"/>
          <w:lang w:val="hy-AM"/>
        </w:rPr>
        <w:t>.</w:t>
      </w:r>
    </w:p>
    <w:p w:rsidR="00ED2EA1" w:rsidRDefault="00ED2EA1">
      <w:pPr>
        <w:rPr>
          <w:rFonts w:ascii="GHEA Grapalat" w:hAnsi="GHEA Grapalat" w:cs="Sylfaen"/>
          <w:i/>
          <w:sz w:val="18"/>
          <w:szCs w:val="18"/>
          <w:lang w:val="hy-AM"/>
        </w:rPr>
      </w:pPr>
    </w:p>
    <w:sectPr w:rsidR="00ED2EA1" w:rsidSect="00ED2EA1">
      <w:pgSz w:w="11906" w:h="16838"/>
      <w:pgMar w:top="851" w:right="85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8F"/>
    <w:rsid w:val="00ED2EA1"/>
    <w:rsid w:val="00F6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25C7"/>
  <w15:docId w15:val="{8AD54867-77E6-465A-A279-6A3EFE9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4E9"/>
    <w:rPr>
      <w:color w:val="0000FF" w:themeColor="hyperlink"/>
      <w:u w:val="single"/>
    </w:rPr>
  </w:style>
  <w:style w:type="character" w:customStyle="1" w:styleId="2">
    <w:name w:val="Основной текст с отступом 2 Знак"/>
    <w:basedOn w:val="a0"/>
    <w:link w:val="20"/>
    <w:qFormat/>
    <w:rsid w:val="00FA74AC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a4">
    <w:name w:val="Основной текст Знак"/>
    <w:basedOn w:val="a0"/>
    <w:link w:val="a5"/>
    <w:uiPriority w:val="99"/>
    <w:qFormat/>
    <w:rsid w:val="00166AA6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a4"/>
    <w:uiPriority w:val="99"/>
    <w:unhideWhenUsed/>
    <w:rsid w:val="00166AA6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20">
    <w:name w:val="Body Text Indent 2"/>
    <w:basedOn w:val="a"/>
    <w:link w:val="2"/>
    <w:qFormat/>
    <w:rsid w:val="00FA74A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paragraph" w:styleId="a8">
    <w:name w:val="List Paragraph"/>
    <w:basedOn w:val="a"/>
    <w:uiPriority w:val="34"/>
    <w:qFormat/>
    <w:rsid w:val="001B1715"/>
    <w:pPr>
      <w:ind w:left="720"/>
      <w:contextualSpacing/>
    </w:pPr>
  </w:style>
  <w:style w:type="paragraph" w:customStyle="1" w:styleId="Default">
    <w:name w:val="Default"/>
    <w:qFormat/>
    <w:rsid w:val="004A6005"/>
    <w:rPr>
      <w:rFonts w:ascii="GHEA Grapalat" w:hAnsi="GHEA Grapalat" w:cs="GHEA Grapalat"/>
      <w:color w:val="000000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FF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.mkrtchyan@bk.ru" TargetMode="External"/><Relationship Id="rId5" Type="http://schemas.openxmlformats.org/officeDocument/2006/relationships/hyperlink" Target="mailto:an.mkrtchya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C069-C16D-4D1A-94CA-25DF2C41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1039</Words>
  <Characters>5923</Characters>
  <Application>Microsoft Office Word</Application>
  <DocSecurity>0</DocSecurity>
  <Lines>49</Lines>
  <Paragraphs>13</Paragraphs>
  <ScaleCrop>false</ScaleCrop>
  <Company>WolfishLair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RePack by Diakov</cp:lastModifiedBy>
  <cp:revision>55</cp:revision>
  <cp:lastPrinted>2021-04-01T07:23:00Z</cp:lastPrinted>
  <dcterms:created xsi:type="dcterms:W3CDTF">2024-02-12T10:05:00Z</dcterms:created>
  <dcterms:modified xsi:type="dcterms:W3CDTF">2024-03-04T13:09:00Z</dcterms:modified>
  <dc:language>en-US</dc:language>
</cp:coreProperties>
</file>